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276F" w14:textId="4F294E7B" w:rsidR="00D412EE" w:rsidRPr="00D93F47" w:rsidRDefault="006159A4" w:rsidP="0079201F">
      <w:pPr>
        <w:pStyle w:val="1"/>
        <w:numPr>
          <w:ilvl w:val="0"/>
          <w:numId w:val="0"/>
        </w:numPr>
        <w:spacing w:after="100"/>
        <w:ind w:right="0"/>
        <w:rPr>
          <w:lang w:val="en-US"/>
        </w:rPr>
      </w:pPr>
      <w:r w:rsidRPr="00D93F47">
        <w:rPr>
          <w:lang w:val="en-US"/>
        </w:rPr>
        <w:t xml:space="preserve">License Agreement </w:t>
      </w:r>
      <w:r>
        <w:rPr>
          <w:lang w:val="en-US"/>
        </w:rPr>
        <w:t xml:space="preserve">No </w:t>
      </w:r>
      <w:r w:rsidR="008900ED" w:rsidRPr="00D93F47">
        <w:rPr>
          <w:lang w:val="en-US"/>
        </w:rPr>
        <w:t xml:space="preserve">______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94802" w14:paraId="00688FD8" w14:textId="77777777" w:rsidTr="00A556A7">
        <w:tc>
          <w:tcPr>
            <w:tcW w:w="4960" w:type="dxa"/>
          </w:tcPr>
          <w:p w14:paraId="230E80F2" w14:textId="77777777" w:rsidR="00894802" w:rsidRDefault="00894802" w:rsidP="0079201F">
            <w:pPr>
              <w:spacing w:after="0" w:line="259" w:lineRule="auto"/>
              <w:ind w:right="0" w:firstLine="0"/>
              <w:jc w:val="left"/>
            </w:pPr>
            <w:r>
              <w:rPr>
                <w:b/>
                <w:lang w:val="en-US"/>
              </w:rPr>
              <w:t>Moscow</w:t>
            </w:r>
          </w:p>
        </w:tc>
        <w:tc>
          <w:tcPr>
            <w:tcW w:w="4961" w:type="dxa"/>
          </w:tcPr>
          <w:p w14:paraId="7E759881" w14:textId="77777777" w:rsidR="00894802" w:rsidRDefault="00894802" w:rsidP="0079201F">
            <w:pPr>
              <w:spacing w:after="0" w:line="259" w:lineRule="auto"/>
              <w:ind w:right="0" w:firstLine="0"/>
              <w:jc w:val="right"/>
            </w:pPr>
            <w:r w:rsidRPr="0062304E">
              <w:rPr>
                <w:b/>
              </w:rPr>
              <w:t>«__</w:t>
            </w:r>
            <w:proofErr w:type="gramStart"/>
            <w:r w:rsidRPr="0062304E">
              <w:rPr>
                <w:b/>
              </w:rPr>
              <w:t>_»_</w:t>
            </w:r>
            <w:proofErr w:type="gramEnd"/>
            <w:r w:rsidRPr="0062304E">
              <w:rPr>
                <w:b/>
              </w:rPr>
              <w:t>________ 20___</w:t>
            </w:r>
          </w:p>
        </w:tc>
      </w:tr>
    </w:tbl>
    <w:p w14:paraId="78CCA291" w14:textId="306EB1F9" w:rsidR="00D412EE" w:rsidRPr="00D93F47" w:rsidRDefault="00D412EE" w:rsidP="0079201F">
      <w:pPr>
        <w:spacing w:after="0" w:line="259" w:lineRule="auto"/>
        <w:ind w:right="0" w:firstLine="0"/>
        <w:jc w:val="left"/>
        <w:rPr>
          <w:lang w:val="en-US"/>
        </w:rPr>
      </w:pPr>
    </w:p>
    <w:p w14:paraId="39976E8D" w14:textId="77C46FAC" w:rsidR="006170EA" w:rsidRPr="006170EA" w:rsidRDefault="0052773A" w:rsidP="0079201F">
      <w:pPr>
        <w:ind w:right="0" w:firstLine="0"/>
        <w:rPr>
          <w:lang w:val="en-US"/>
        </w:rPr>
      </w:pPr>
      <w:r>
        <w:rPr>
          <w:b/>
          <w:lang w:val="en-US"/>
        </w:rPr>
        <w:t>I</w:t>
      </w:r>
      <w:r w:rsidRPr="006170EA">
        <w:rPr>
          <w:b/>
          <w:lang w:val="en-US"/>
        </w:rPr>
        <w:t xml:space="preserve">ndependent not-for-profit organization </w:t>
      </w:r>
      <w:r>
        <w:rPr>
          <w:b/>
          <w:lang w:val="en-US"/>
        </w:rPr>
        <w:t>of</w:t>
      </w:r>
      <w:r w:rsidRPr="0081456B">
        <w:rPr>
          <w:b/>
          <w:lang w:val="en-US"/>
        </w:rPr>
        <w:t xml:space="preserve"> higher education </w:t>
      </w:r>
      <w:r>
        <w:rPr>
          <w:b/>
          <w:lang w:val="en-US"/>
        </w:rPr>
        <w:t>GITR</w:t>
      </w:r>
      <w:r w:rsidR="00015EC7">
        <w:rPr>
          <w:b/>
          <w:lang w:val="en-US"/>
        </w:rPr>
        <w:t xml:space="preserve"> Film and Television School</w:t>
      </w:r>
      <w:r w:rsidRPr="006170EA">
        <w:rPr>
          <w:b/>
          <w:lang w:val="en-US"/>
        </w:rPr>
        <w:t xml:space="preserve">, </w:t>
      </w:r>
      <w:r w:rsidRPr="008417B8">
        <w:rPr>
          <w:lang w:val="en-US"/>
        </w:rPr>
        <w:t>acting as a Publisher of a periodic scientific journal “</w:t>
      </w:r>
      <w:proofErr w:type="spellStart"/>
      <w:r w:rsidRPr="008417B8">
        <w:rPr>
          <w:lang w:val="en-US"/>
        </w:rPr>
        <w:t>Nauka</w:t>
      </w:r>
      <w:proofErr w:type="spellEnd"/>
      <w:r w:rsidRPr="008417B8">
        <w:rPr>
          <w:lang w:val="en-US"/>
        </w:rPr>
        <w:t xml:space="preserve"> </w:t>
      </w:r>
      <w:proofErr w:type="spellStart"/>
      <w:r w:rsidRPr="008417B8">
        <w:rPr>
          <w:lang w:val="en-US"/>
        </w:rPr>
        <w:t>televideniya</w:t>
      </w:r>
      <w:proofErr w:type="spellEnd"/>
      <w:r w:rsidRPr="008417B8">
        <w:rPr>
          <w:lang w:val="en-US"/>
        </w:rPr>
        <w:t>” [“The Art and Science of Television”]</w:t>
      </w:r>
      <w:r w:rsidRPr="006170EA">
        <w:rPr>
          <w:lang w:val="en-US"/>
        </w:rPr>
        <w:t xml:space="preserve"> </w:t>
      </w:r>
      <w:r>
        <w:rPr>
          <w:lang w:val="en-US"/>
        </w:rPr>
        <w:t>and</w:t>
      </w:r>
      <w:r w:rsidRPr="006170EA">
        <w:rPr>
          <w:lang w:val="en-US"/>
        </w:rPr>
        <w:t xml:space="preserve"> hereinafter referred to as the </w:t>
      </w:r>
      <w:r w:rsidRPr="00B67F64">
        <w:rPr>
          <w:b/>
          <w:lang w:val="en-US"/>
        </w:rPr>
        <w:t>"Licensee"</w:t>
      </w:r>
      <w:r w:rsidRPr="006170EA">
        <w:rPr>
          <w:lang w:val="en-US"/>
        </w:rPr>
        <w:t>, represented by the Executive Secretary of a periodical scientific journal “</w:t>
      </w:r>
      <w:proofErr w:type="spellStart"/>
      <w:r w:rsidRPr="006170EA">
        <w:rPr>
          <w:lang w:val="en-US"/>
        </w:rPr>
        <w:t>Nauka</w:t>
      </w:r>
      <w:proofErr w:type="spellEnd"/>
      <w:r w:rsidRPr="006170EA">
        <w:rPr>
          <w:lang w:val="en-US"/>
        </w:rPr>
        <w:t xml:space="preserve"> </w:t>
      </w:r>
      <w:proofErr w:type="spellStart"/>
      <w:r w:rsidRPr="006170EA">
        <w:rPr>
          <w:lang w:val="en-US"/>
        </w:rPr>
        <w:t>televideniya</w:t>
      </w:r>
      <w:proofErr w:type="spellEnd"/>
      <w:r w:rsidRPr="006170EA">
        <w:rPr>
          <w:lang w:val="en-US"/>
        </w:rPr>
        <w:t>” [“The Art and Science of Television”]</w:t>
      </w:r>
      <w:r>
        <w:rPr>
          <w:lang w:val="en-US"/>
        </w:rPr>
        <w:t xml:space="preserve"> </w:t>
      </w:r>
      <w:r w:rsidRPr="006170EA">
        <w:rPr>
          <w:lang w:val="en-US"/>
        </w:rPr>
        <w:t xml:space="preserve">(hereinafter referred to as </w:t>
      </w:r>
      <w:r>
        <w:rPr>
          <w:lang w:val="en-US"/>
        </w:rPr>
        <w:t>–</w:t>
      </w:r>
      <w:r w:rsidRPr="006170EA">
        <w:rPr>
          <w:lang w:val="en-US"/>
        </w:rPr>
        <w:t xml:space="preserve"> Journal) </w:t>
      </w:r>
      <w:r>
        <w:rPr>
          <w:lang w:val="en-US"/>
        </w:rPr>
        <w:t xml:space="preserve">Olga </w:t>
      </w:r>
      <w:proofErr w:type="spellStart"/>
      <w:r>
        <w:rPr>
          <w:lang w:val="en-US"/>
        </w:rPr>
        <w:t>Borisovna</w:t>
      </w:r>
      <w:proofErr w:type="spellEnd"/>
      <w:r>
        <w:rPr>
          <w:lang w:val="en-US"/>
        </w:rPr>
        <w:t xml:space="preserve"> </w:t>
      </w:r>
      <w:proofErr w:type="spellStart"/>
      <w:r>
        <w:rPr>
          <w:lang w:val="en-US"/>
        </w:rPr>
        <w:t>Khvoina</w:t>
      </w:r>
      <w:proofErr w:type="spellEnd"/>
      <w:r>
        <w:rPr>
          <w:lang w:val="en-US"/>
        </w:rPr>
        <w:t xml:space="preserve"> </w:t>
      </w:r>
      <w:r w:rsidRPr="006170EA">
        <w:rPr>
          <w:lang w:val="en-US"/>
        </w:rPr>
        <w:t xml:space="preserve">acting on the basis of the Power of Attorney No. </w:t>
      </w:r>
      <w:r w:rsidR="00014168" w:rsidRPr="00014168">
        <w:rPr>
          <w:lang w:val="en-US"/>
        </w:rPr>
        <w:t>77/801-</w:t>
      </w:r>
      <w:r w:rsidR="00014168">
        <w:t>н</w:t>
      </w:r>
      <w:r w:rsidR="00014168" w:rsidRPr="00014168">
        <w:rPr>
          <w:lang w:val="en-US"/>
        </w:rPr>
        <w:t xml:space="preserve">77-2021-3-1695 </w:t>
      </w:r>
      <w:r w:rsidRPr="006170EA">
        <w:rPr>
          <w:lang w:val="en-US"/>
        </w:rPr>
        <w:t xml:space="preserve">dated September 20, 2021, on the one hand, and the </w:t>
      </w:r>
      <w:r w:rsidRPr="00B67F64">
        <w:rPr>
          <w:b/>
          <w:lang w:val="en-US"/>
        </w:rPr>
        <w:t>Citizen</w:t>
      </w:r>
      <w:r>
        <w:rPr>
          <w:b/>
          <w:lang w:val="en-US"/>
        </w:rPr>
        <w:t xml:space="preserve"> _______________________________</w:t>
      </w:r>
      <w:r w:rsidRPr="006170EA">
        <w:rPr>
          <w:lang w:val="en-US"/>
        </w:rPr>
        <w:t xml:space="preserve">, hereinafter referred to as the </w:t>
      </w:r>
      <w:r w:rsidRPr="00B67F64">
        <w:rPr>
          <w:b/>
          <w:lang w:val="en-US"/>
        </w:rPr>
        <w:t>"Licensor"</w:t>
      </w:r>
      <w:r w:rsidRPr="006170EA">
        <w:rPr>
          <w:lang w:val="en-US"/>
        </w:rPr>
        <w:t xml:space="preserve">, on the other hand, hereinafter referred to as the </w:t>
      </w:r>
      <w:r w:rsidRPr="00B67F64">
        <w:rPr>
          <w:b/>
          <w:lang w:val="en-US"/>
        </w:rPr>
        <w:t>"Party</w:t>
      </w:r>
      <w:r>
        <w:rPr>
          <w:b/>
          <w:lang w:val="en-US"/>
        </w:rPr>
        <w:t>/</w:t>
      </w:r>
      <w:r w:rsidRPr="00B67F64">
        <w:rPr>
          <w:b/>
          <w:lang w:val="en-US"/>
        </w:rPr>
        <w:t>Parties"</w:t>
      </w:r>
      <w:r w:rsidRPr="00B67F64">
        <w:rPr>
          <w:lang w:val="en-US"/>
        </w:rPr>
        <w:t xml:space="preserve">, </w:t>
      </w:r>
      <w:r w:rsidRPr="006170EA">
        <w:rPr>
          <w:lang w:val="en-US"/>
        </w:rPr>
        <w:t xml:space="preserve">have entered into this agreement (hereinafter referred to as the </w:t>
      </w:r>
      <w:r w:rsidRPr="00B67F64">
        <w:rPr>
          <w:b/>
          <w:lang w:val="en-US"/>
        </w:rPr>
        <w:t>"Agreement"</w:t>
      </w:r>
      <w:r w:rsidRPr="006170EA">
        <w:rPr>
          <w:lang w:val="en-US"/>
        </w:rPr>
        <w:t>) on as follows</w:t>
      </w:r>
      <w:r w:rsidR="006170EA" w:rsidRPr="006170EA">
        <w:rPr>
          <w:lang w:val="en-US"/>
        </w:rPr>
        <w:t>.</w:t>
      </w:r>
    </w:p>
    <w:p w14:paraId="6959C5B9" w14:textId="3B0904AB" w:rsidR="00D412EE" w:rsidRPr="00D93F47" w:rsidRDefault="00D412EE" w:rsidP="0079201F">
      <w:pPr>
        <w:spacing w:after="0" w:line="259" w:lineRule="auto"/>
        <w:ind w:right="0" w:firstLine="0"/>
        <w:jc w:val="center"/>
        <w:rPr>
          <w:lang w:val="en-US"/>
        </w:rPr>
      </w:pPr>
    </w:p>
    <w:p w14:paraId="34033FD8" w14:textId="503FD7BE" w:rsidR="00D412EE" w:rsidRPr="00B67F64" w:rsidRDefault="00B67F64" w:rsidP="0079201F">
      <w:pPr>
        <w:pStyle w:val="1"/>
        <w:ind w:right="0" w:firstLine="0"/>
        <w:rPr>
          <w:lang w:val="en-US"/>
        </w:rPr>
      </w:pPr>
      <w:r w:rsidRPr="00B67F64">
        <w:rPr>
          <w:lang w:val="en-US"/>
        </w:rPr>
        <w:t>The Subject of the Agreement</w:t>
      </w:r>
    </w:p>
    <w:p w14:paraId="7BB5220C" w14:textId="15BCCA6E" w:rsidR="00D412EE" w:rsidRPr="00B67F64" w:rsidRDefault="008900ED" w:rsidP="0079201F">
      <w:pPr>
        <w:ind w:left="567" w:right="0" w:hanging="567"/>
        <w:rPr>
          <w:lang w:val="en-US"/>
        </w:rPr>
      </w:pPr>
      <w:r w:rsidRPr="00B67F64">
        <w:rPr>
          <w:lang w:val="en-US"/>
        </w:rPr>
        <w:t>1.1.</w:t>
      </w:r>
      <w:r w:rsidR="0079201F">
        <w:rPr>
          <w:lang w:val="en-US"/>
        </w:rPr>
        <w:tab/>
      </w:r>
      <w:r w:rsidR="00B67F64" w:rsidRPr="00B67F64">
        <w:rPr>
          <w:lang w:val="en-US"/>
        </w:rPr>
        <w:t xml:space="preserve">Under this Agreement, </w:t>
      </w:r>
      <w:r w:rsidR="00B67F64" w:rsidRPr="00E26AB9">
        <w:rPr>
          <w:lang w:val="en-US"/>
        </w:rPr>
        <w:t xml:space="preserve">the </w:t>
      </w:r>
      <w:r w:rsidR="00B67F64" w:rsidRPr="00E26AB9">
        <w:rPr>
          <w:b/>
          <w:lang w:val="en-US"/>
        </w:rPr>
        <w:t>Licensor</w:t>
      </w:r>
      <w:r w:rsidR="00B67F64" w:rsidRPr="00E26AB9">
        <w:rPr>
          <w:lang w:val="en-US"/>
        </w:rPr>
        <w:t xml:space="preserve"> grants the </w:t>
      </w:r>
      <w:r w:rsidR="00B67F64" w:rsidRPr="00E26AB9">
        <w:rPr>
          <w:b/>
          <w:lang w:val="en-US"/>
        </w:rPr>
        <w:t>Licensee the right</w:t>
      </w:r>
      <w:r w:rsidR="00B67F64" w:rsidRPr="00E26AB9">
        <w:rPr>
          <w:lang w:val="en-US"/>
        </w:rPr>
        <w:t xml:space="preserve"> to use the article by the editorial board of the “</w:t>
      </w:r>
      <w:proofErr w:type="spellStart"/>
      <w:r w:rsidR="00B67F64" w:rsidRPr="00E26AB9">
        <w:rPr>
          <w:lang w:val="en-US"/>
        </w:rPr>
        <w:t>Nauka</w:t>
      </w:r>
      <w:proofErr w:type="spellEnd"/>
      <w:r w:rsidR="00B67F64" w:rsidRPr="00E26AB9">
        <w:rPr>
          <w:lang w:val="en-US"/>
        </w:rPr>
        <w:t xml:space="preserve"> </w:t>
      </w:r>
      <w:proofErr w:type="spellStart"/>
      <w:r w:rsidR="00B67F64" w:rsidRPr="00E26AB9">
        <w:rPr>
          <w:lang w:val="en-US"/>
        </w:rPr>
        <w:t>televideniya</w:t>
      </w:r>
      <w:proofErr w:type="spellEnd"/>
      <w:r w:rsidR="00B67F64" w:rsidRPr="00E26AB9">
        <w:rPr>
          <w:lang w:val="en-US"/>
        </w:rPr>
        <w:t>” [“The Art and Science of Television”] journal free of charge for the entire duration</w:t>
      </w:r>
      <w:r w:rsidR="00B67F64" w:rsidRPr="00B67F64">
        <w:rPr>
          <w:lang w:val="en-US"/>
        </w:rPr>
        <w:t xml:space="preserve"> of the copyright provided for by the legislation of the Russian Federation</w:t>
      </w:r>
      <w:r w:rsidR="000642A8" w:rsidRPr="00B67F64">
        <w:rPr>
          <w:lang w:val="en-US"/>
        </w:rPr>
        <w:t>_</w:t>
      </w:r>
      <w:r w:rsidRPr="00B67F64">
        <w:rPr>
          <w:lang w:val="en-US"/>
        </w:rPr>
        <w:t>________</w:t>
      </w:r>
      <w:r w:rsidR="00CF1F86" w:rsidRPr="00B67F64">
        <w:rPr>
          <w:lang w:val="en-US"/>
        </w:rPr>
        <w:t>______________</w:t>
      </w:r>
      <w:r w:rsidR="000642A8" w:rsidRPr="00B67F64">
        <w:rPr>
          <w:lang w:val="en-US"/>
        </w:rPr>
        <w:t>_______________________________</w:t>
      </w:r>
      <w:r w:rsidR="0079201F">
        <w:rPr>
          <w:lang w:val="en-US"/>
        </w:rPr>
        <w:t>_</w:t>
      </w:r>
    </w:p>
    <w:p w14:paraId="6EE82BBB" w14:textId="1B4E9C56" w:rsidR="00D412EE"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w:t>
      </w:r>
      <w:r w:rsidR="00B67F64" w:rsidRPr="00D93F47">
        <w:rPr>
          <w:lang w:val="en-US"/>
        </w:rPr>
        <w:t>__________________________</w:t>
      </w:r>
    </w:p>
    <w:p w14:paraId="2AFFA735" w14:textId="31D055E7" w:rsidR="00B67F64"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____________________________________________________________________</w:t>
      </w:r>
      <w:r w:rsidR="00B67F64" w:rsidRPr="00D93F47">
        <w:rPr>
          <w:lang w:val="en-US"/>
        </w:rPr>
        <w:t>_________________________</w:t>
      </w:r>
    </w:p>
    <w:p w14:paraId="5BE28B0F" w14:textId="207C3D69" w:rsidR="00D412EE" w:rsidRPr="00D93F47" w:rsidRDefault="008900ED" w:rsidP="0079201F">
      <w:pPr>
        <w:spacing w:after="3" w:line="252" w:lineRule="auto"/>
        <w:ind w:left="567" w:right="0" w:firstLine="0"/>
        <w:jc w:val="left"/>
        <w:rPr>
          <w:lang w:val="en-US"/>
        </w:rPr>
      </w:pPr>
      <w:r w:rsidRPr="00D93F47">
        <w:rPr>
          <w:lang w:val="en-US"/>
        </w:rPr>
        <w:t>____________________________________________________________________________________________</w:t>
      </w:r>
      <w:r w:rsidR="0079201F">
        <w:rPr>
          <w:lang w:val="en-US"/>
        </w:rPr>
        <w:t xml:space="preserve"> </w:t>
      </w:r>
      <w:r w:rsidR="00B67F64" w:rsidRPr="00D93F47">
        <w:rPr>
          <w:lang w:val="en-US"/>
        </w:rPr>
        <w:t>,</w:t>
      </w:r>
    </w:p>
    <w:p w14:paraId="1CFDAE78" w14:textId="46F089A5" w:rsidR="00D412EE" w:rsidRPr="00A643C3" w:rsidRDefault="00A643C3" w:rsidP="0079201F">
      <w:pPr>
        <w:spacing w:after="0" w:line="259" w:lineRule="auto"/>
        <w:ind w:left="567" w:right="0" w:firstLine="0"/>
        <w:jc w:val="center"/>
        <w:rPr>
          <w:sz w:val="12"/>
          <w:lang w:val="en-US"/>
        </w:rPr>
      </w:pPr>
      <w:r w:rsidRPr="00A643C3">
        <w:rPr>
          <w:sz w:val="12"/>
          <w:lang w:val="en-US"/>
        </w:rPr>
        <w:t>(</w:t>
      </w:r>
      <w:r w:rsidR="007A504B">
        <w:rPr>
          <w:sz w:val="12"/>
          <w:lang w:val="en-US"/>
        </w:rPr>
        <w:t>T</w:t>
      </w:r>
      <w:r>
        <w:rPr>
          <w:sz w:val="12"/>
          <w:lang w:val="en-US"/>
        </w:rPr>
        <w:t>itle</w:t>
      </w:r>
      <w:r w:rsidRPr="00A643C3">
        <w:rPr>
          <w:sz w:val="12"/>
          <w:lang w:val="en-US"/>
        </w:rPr>
        <w:t>, characteristics of materials</w:t>
      </w:r>
      <w:r>
        <w:rPr>
          <w:sz w:val="12"/>
          <w:lang w:val="en-US"/>
        </w:rPr>
        <w:t xml:space="preserve"> passed</w:t>
      </w:r>
      <w:r w:rsidR="008900ED" w:rsidRPr="00A643C3">
        <w:rPr>
          <w:sz w:val="12"/>
          <w:lang w:val="en-US"/>
        </w:rPr>
        <w:t xml:space="preserve">) </w:t>
      </w:r>
    </w:p>
    <w:p w14:paraId="4B1AFA46" w14:textId="368C1061" w:rsidR="00D412EE" w:rsidRPr="00A643C3" w:rsidRDefault="008417B8" w:rsidP="0079201F">
      <w:pPr>
        <w:spacing w:after="3" w:line="252" w:lineRule="auto"/>
        <w:ind w:left="567" w:right="0" w:firstLine="0"/>
        <w:jc w:val="left"/>
        <w:rPr>
          <w:lang w:val="en-US"/>
        </w:rPr>
      </w:pPr>
      <w:r w:rsidRPr="00A643C3">
        <w:rPr>
          <w:lang w:val="en-US"/>
        </w:rPr>
        <w:t xml:space="preserve">hereinafter referred to as the </w:t>
      </w:r>
      <w:r w:rsidRPr="00A643C3">
        <w:rPr>
          <w:b/>
          <w:lang w:val="en-US"/>
        </w:rPr>
        <w:t>"Manuscript"</w:t>
      </w:r>
      <w:r w:rsidRPr="00A643C3">
        <w:rPr>
          <w:lang w:val="en-US"/>
        </w:rPr>
        <w:t xml:space="preserve"> on the basis of a non-exclusive license within the limits stipulated by the Agreement and for a period specified in the Agreement</w:t>
      </w:r>
      <w:r w:rsidR="00A643C3" w:rsidRPr="00A643C3">
        <w:rPr>
          <w:lang w:val="en-US"/>
        </w:rPr>
        <w:t>.</w:t>
      </w:r>
    </w:p>
    <w:p w14:paraId="5996E8D8" w14:textId="281F2619" w:rsidR="0079201F" w:rsidRDefault="008900ED" w:rsidP="0079201F">
      <w:pPr>
        <w:ind w:left="567" w:right="0" w:hanging="567"/>
        <w:rPr>
          <w:lang w:val="en-US"/>
        </w:rPr>
      </w:pPr>
      <w:r w:rsidRPr="001A0828">
        <w:rPr>
          <w:lang w:val="en-US"/>
        </w:rPr>
        <w:t>1.2.</w:t>
      </w:r>
      <w:r w:rsidR="0079201F">
        <w:rPr>
          <w:lang w:val="en-US"/>
        </w:rPr>
        <w:tab/>
      </w:r>
      <w:r w:rsidR="008417B8" w:rsidRPr="001A0828">
        <w:rPr>
          <w:lang w:val="en-US"/>
        </w:rPr>
        <w:t xml:space="preserve">The </w:t>
      </w:r>
      <w:r w:rsidR="008417B8" w:rsidRPr="001A0828">
        <w:rPr>
          <w:b/>
          <w:lang w:val="en-US"/>
        </w:rPr>
        <w:t>Licensor</w:t>
      </w:r>
      <w:r w:rsidR="008417B8" w:rsidRPr="001A0828">
        <w:rPr>
          <w:lang w:val="en-US"/>
        </w:rPr>
        <w:t xml:space="preserve"> guarantees that </w:t>
      </w:r>
      <w:r w:rsidR="00B418A4">
        <w:rPr>
          <w:lang w:val="en-US"/>
        </w:rPr>
        <w:t>he or she</w:t>
      </w:r>
      <w:r w:rsidR="008417B8" w:rsidRPr="001A0828">
        <w:rPr>
          <w:lang w:val="en-US"/>
        </w:rPr>
        <w:t xml:space="preserve"> owns the exclusive copyright for the </w:t>
      </w:r>
      <w:r w:rsidR="008417B8">
        <w:rPr>
          <w:lang w:val="en-US"/>
        </w:rPr>
        <w:t>Manuscript</w:t>
      </w:r>
      <w:r w:rsidR="008417B8" w:rsidRPr="001A0828">
        <w:rPr>
          <w:lang w:val="en-US"/>
        </w:rPr>
        <w:t xml:space="preserve"> </w:t>
      </w:r>
      <w:r w:rsidR="008417B8">
        <w:rPr>
          <w:lang w:val="en-US"/>
        </w:rPr>
        <w:t>passed</w:t>
      </w:r>
      <w:r w:rsidR="008417B8" w:rsidRPr="001A0828">
        <w:rPr>
          <w:lang w:val="en-US"/>
        </w:rPr>
        <w:t xml:space="preserve"> to the </w:t>
      </w:r>
      <w:r w:rsidR="008417B8" w:rsidRPr="001A0828">
        <w:rPr>
          <w:b/>
          <w:lang w:val="en-US"/>
        </w:rPr>
        <w:t>Licensee</w:t>
      </w:r>
      <w:r w:rsidR="001A0828" w:rsidRPr="001A0828">
        <w:rPr>
          <w:lang w:val="en-US"/>
        </w:rPr>
        <w:t>.</w:t>
      </w:r>
    </w:p>
    <w:p w14:paraId="5355C110" w14:textId="1B85F83F" w:rsidR="00D412EE" w:rsidRPr="001A0828" w:rsidRDefault="008900ED" w:rsidP="0079201F">
      <w:pPr>
        <w:ind w:left="567" w:right="0" w:hanging="567"/>
        <w:rPr>
          <w:lang w:val="en-US"/>
        </w:rPr>
      </w:pPr>
      <w:r w:rsidRPr="00EF24D9">
        <w:rPr>
          <w:lang w:val="en-US"/>
        </w:rPr>
        <w:t>1.3.</w:t>
      </w:r>
      <w:r w:rsidR="0079201F">
        <w:rPr>
          <w:lang w:val="en-US"/>
        </w:rPr>
        <w:tab/>
      </w:r>
      <w:r w:rsidR="001A0828" w:rsidRPr="001A0828">
        <w:rPr>
          <w:lang w:val="en-US"/>
        </w:rPr>
        <w:t xml:space="preserve">The </w:t>
      </w:r>
      <w:r w:rsidR="001A0828" w:rsidRPr="001A0828">
        <w:rPr>
          <w:b/>
          <w:lang w:val="en-US"/>
        </w:rPr>
        <w:t xml:space="preserve">Licensor </w:t>
      </w:r>
      <w:r w:rsidR="008417B8" w:rsidRPr="008417B8">
        <w:rPr>
          <w:lang w:val="en-US"/>
        </w:rPr>
        <w:t xml:space="preserve">guarantees that the transfer of rights for the Manuscript and its further use by the </w:t>
      </w:r>
      <w:r w:rsidR="008417B8" w:rsidRPr="00B04581">
        <w:rPr>
          <w:b/>
          <w:bCs/>
          <w:lang w:val="en-US"/>
        </w:rPr>
        <w:t>Licensee</w:t>
      </w:r>
      <w:r w:rsidR="008417B8" w:rsidRPr="008417B8">
        <w:rPr>
          <w:lang w:val="en-US"/>
        </w:rPr>
        <w:t xml:space="preserve"> in accordance with this Agreement will not violate the rights of third parties. This warranty also implies the written consent of the authors of the Manuscript, as well as persons who are the general owners or other rightful owners of equipment, software and/or hardware, facilities, materials, etc., used by the author and/or </w:t>
      </w:r>
      <w:r w:rsidR="008417B8" w:rsidRPr="00B04581">
        <w:rPr>
          <w:b/>
          <w:bCs/>
          <w:lang w:val="en-US"/>
        </w:rPr>
        <w:t>Licensor</w:t>
      </w:r>
      <w:r w:rsidR="008417B8" w:rsidRPr="008417B8">
        <w:rPr>
          <w:lang w:val="en-US"/>
        </w:rPr>
        <w:t xml:space="preserve"> when creating the Manuscript and/or depicted on the Manuscript; for the </w:t>
      </w:r>
      <w:r w:rsidR="008417B8" w:rsidRPr="00B04581">
        <w:rPr>
          <w:b/>
          <w:bCs/>
          <w:lang w:val="en-US"/>
        </w:rPr>
        <w:t>Licensor</w:t>
      </w:r>
      <w:r w:rsidR="008417B8" w:rsidRPr="008417B8">
        <w:rPr>
          <w:lang w:val="en-US"/>
        </w:rPr>
        <w:t xml:space="preserve"> to fulfill the obligations provided in this Agreement, in particular, to transfer the rights for the Manuscript to the </w:t>
      </w:r>
      <w:r w:rsidR="008417B8" w:rsidRPr="00B04581">
        <w:rPr>
          <w:b/>
          <w:bCs/>
          <w:lang w:val="en-US"/>
        </w:rPr>
        <w:t>Licensee</w:t>
      </w:r>
      <w:r w:rsidR="001A0828" w:rsidRPr="001A0828">
        <w:rPr>
          <w:lang w:val="en-US"/>
        </w:rPr>
        <w:t>.</w:t>
      </w:r>
    </w:p>
    <w:p w14:paraId="77425ADA" w14:textId="0D5BF541" w:rsidR="000642A8" w:rsidRPr="00FD32A5" w:rsidRDefault="000642A8" w:rsidP="0079201F">
      <w:pPr>
        <w:ind w:left="567" w:right="0" w:hanging="567"/>
        <w:rPr>
          <w:lang w:val="en-US"/>
        </w:rPr>
      </w:pPr>
      <w:r w:rsidRPr="00FD32A5">
        <w:rPr>
          <w:lang w:val="en-US"/>
        </w:rPr>
        <w:t>1.4.</w:t>
      </w:r>
      <w:r w:rsidR="0079201F">
        <w:rPr>
          <w:lang w:val="en-US"/>
        </w:rPr>
        <w:tab/>
      </w:r>
      <w:r w:rsidR="008417B8" w:rsidRPr="008417B8">
        <w:rPr>
          <w:lang w:val="en-US"/>
        </w:rPr>
        <w:t>The territory, on which the rights specified in clause 2.1. of this Agreement are in effect, covers the territory of all countries where copyright is protected by international treaties of the Russian Federation or on other grounds</w:t>
      </w:r>
      <w:r w:rsidR="00FD32A5" w:rsidRPr="00FD32A5">
        <w:rPr>
          <w:lang w:val="en-US"/>
        </w:rPr>
        <w:t>.</w:t>
      </w:r>
    </w:p>
    <w:p w14:paraId="1BDC6E56" w14:textId="29828C05" w:rsidR="00D412EE" w:rsidRPr="00FD32A5" w:rsidRDefault="008900ED" w:rsidP="0079201F">
      <w:pPr>
        <w:ind w:left="567" w:right="0" w:hanging="567"/>
        <w:rPr>
          <w:lang w:val="en-US"/>
        </w:rPr>
      </w:pPr>
      <w:r w:rsidRPr="002919CC">
        <w:rPr>
          <w:lang w:val="en-US"/>
        </w:rPr>
        <w:t>1.</w:t>
      </w:r>
      <w:r w:rsidR="000642A8" w:rsidRPr="002919CC">
        <w:rPr>
          <w:lang w:val="en-US"/>
        </w:rPr>
        <w:t>5</w:t>
      </w:r>
      <w:r w:rsidRPr="002919CC">
        <w:rPr>
          <w:lang w:val="en-US"/>
        </w:rPr>
        <w:t>.</w:t>
      </w:r>
      <w:r w:rsidR="0079201F">
        <w:rPr>
          <w:lang w:val="en-US"/>
        </w:rPr>
        <w:tab/>
      </w:r>
      <w:r w:rsidR="00FD32A5" w:rsidRPr="00FD32A5">
        <w:rPr>
          <w:lang w:val="en-US"/>
        </w:rPr>
        <w:t xml:space="preserve">The </w:t>
      </w:r>
      <w:r w:rsidR="00FD32A5" w:rsidRPr="00FD32A5">
        <w:rPr>
          <w:b/>
          <w:lang w:val="en-US"/>
        </w:rPr>
        <w:t xml:space="preserve">Licensor </w:t>
      </w:r>
      <w:r w:rsidR="008417B8" w:rsidRPr="00FD32A5">
        <w:rPr>
          <w:lang w:val="en-US"/>
        </w:rPr>
        <w:t xml:space="preserve">guarantees that during the creation of the </w:t>
      </w:r>
      <w:r w:rsidR="008417B8">
        <w:rPr>
          <w:lang w:val="en-US"/>
        </w:rPr>
        <w:t>Manuscript</w:t>
      </w:r>
      <w:r w:rsidR="008417B8" w:rsidRPr="00FD32A5">
        <w:rPr>
          <w:lang w:val="en-US"/>
        </w:rPr>
        <w:t xml:space="preserve"> and the subsequent transfer of rights</w:t>
      </w:r>
      <w:r w:rsidR="008417B8">
        <w:rPr>
          <w:lang w:val="en-US"/>
        </w:rPr>
        <w:t xml:space="preserve"> for</w:t>
      </w:r>
      <w:r w:rsidR="008417B8" w:rsidRPr="00FD32A5">
        <w:rPr>
          <w:lang w:val="en-US"/>
        </w:rPr>
        <w:t xml:space="preserve"> it to the </w:t>
      </w:r>
      <w:r w:rsidR="008417B8" w:rsidRPr="004C6FCE">
        <w:rPr>
          <w:b/>
          <w:lang w:val="en-US"/>
        </w:rPr>
        <w:t>Licensee</w:t>
      </w:r>
      <w:r w:rsidR="008417B8" w:rsidRPr="00FD32A5">
        <w:rPr>
          <w:lang w:val="en-US"/>
        </w:rPr>
        <w:t>, confidential information (state,</w:t>
      </w:r>
      <w:r w:rsidR="008417B8" w:rsidRPr="004C6FCE">
        <w:rPr>
          <w:lang w:val="en-US"/>
        </w:rPr>
        <w:t xml:space="preserve"> </w:t>
      </w:r>
      <w:r w:rsidR="008417B8">
        <w:rPr>
          <w:lang w:val="en-US"/>
        </w:rPr>
        <w:t>inside information</w:t>
      </w:r>
      <w:r w:rsidR="008417B8" w:rsidRPr="00FD32A5">
        <w:rPr>
          <w:lang w:val="en-US"/>
        </w:rPr>
        <w:t xml:space="preserve">, commercial secrets) will not be </w:t>
      </w:r>
      <w:r w:rsidR="008417B8">
        <w:rPr>
          <w:lang w:val="en-US"/>
        </w:rPr>
        <w:t>released</w:t>
      </w:r>
      <w:r w:rsidR="00FD32A5" w:rsidRPr="00FD32A5">
        <w:rPr>
          <w:lang w:val="en-US"/>
        </w:rPr>
        <w:t>.</w:t>
      </w:r>
    </w:p>
    <w:p w14:paraId="7281A5D1" w14:textId="76ADB020" w:rsidR="00D412EE" w:rsidRPr="002919CC" w:rsidRDefault="008900ED" w:rsidP="0079201F">
      <w:pPr>
        <w:ind w:left="567" w:right="0" w:hanging="567"/>
        <w:rPr>
          <w:lang w:val="en-US"/>
        </w:rPr>
      </w:pPr>
      <w:r w:rsidRPr="00AA346B">
        <w:rPr>
          <w:lang w:val="en-US"/>
        </w:rPr>
        <w:t>1.</w:t>
      </w:r>
      <w:r w:rsidR="000642A8" w:rsidRPr="00AA346B">
        <w:rPr>
          <w:lang w:val="en-US"/>
        </w:rPr>
        <w:t>6</w:t>
      </w:r>
      <w:r w:rsidRPr="00AA346B">
        <w:rPr>
          <w:lang w:val="en-US"/>
        </w:rPr>
        <w:t>.</w:t>
      </w:r>
      <w:r w:rsidR="0079201F">
        <w:rPr>
          <w:lang w:val="en-US"/>
        </w:rPr>
        <w:tab/>
      </w:r>
      <w:r w:rsidR="002919CC" w:rsidRPr="002919CC">
        <w:rPr>
          <w:lang w:val="en-US"/>
        </w:rPr>
        <w:t xml:space="preserve">The </w:t>
      </w:r>
      <w:r w:rsidR="002919CC" w:rsidRPr="002919CC">
        <w:rPr>
          <w:b/>
          <w:lang w:val="en-US"/>
        </w:rPr>
        <w:t>Licensor</w:t>
      </w:r>
      <w:r w:rsidR="002919CC" w:rsidRPr="002919CC">
        <w:rPr>
          <w:lang w:val="en-US"/>
        </w:rPr>
        <w:t xml:space="preserve"> </w:t>
      </w:r>
      <w:r w:rsidR="008417B8" w:rsidRPr="008417B8">
        <w:rPr>
          <w:lang w:val="en-US"/>
        </w:rPr>
        <w:t xml:space="preserve">guarantees that the Manuscript, prior to the transfer of rights for it to the </w:t>
      </w:r>
      <w:r w:rsidR="008417B8" w:rsidRPr="00B04581">
        <w:rPr>
          <w:b/>
          <w:bCs/>
          <w:lang w:val="en-US"/>
        </w:rPr>
        <w:t>Licensee</w:t>
      </w:r>
      <w:r w:rsidR="008417B8" w:rsidRPr="008417B8">
        <w:rPr>
          <w:lang w:val="en-US"/>
        </w:rPr>
        <w:t>, has not been published (including sites/portals, etc. in the global communication network Internet, including social networks), and is also not under consideration by publishers and/or other mass media</w:t>
      </w:r>
      <w:r w:rsidR="002919CC" w:rsidRPr="002919CC">
        <w:rPr>
          <w:lang w:val="en-US"/>
        </w:rPr>
        <w:t>.</w:t>
      </w:r>
    </w:p>
    <w:p w14:paraId="72C33530" w14:textId="3FAA570E" w:rsidR="00D412EE" w:rsidRPr="002919CC" w:rsidRDefault="00D412EE" w:rsidP="0079201F">
      <w:pPr>
        <w:spacing w:after="0" w:line="259" w:lineRule="auto"/>
        <w:ind w:right="0" w:firstLine="0"/>
        <w:jc w:val="left"/>
        <w:rPr>
          <w:lang w:val="en-US"/>
        </w:rPr>
      </w:pPr>
    </w:p>
    <w:p w14:paraId="45DC72CA" w14:textId="208C9197" w:rsidR="00D412EE" w:rsidRPr="00EF24D9" w:rsidRDefault="00EF24D9" w:rsidP="0079201F">
      <w:pPr>
        <w:pStyle w:val="1"/>
        <w:ind w:right="0" w:firstLine="0"/>
        <w:rPr>
          <w:lang w:val="en-US"/>
        </w:rPr>
      </w:pPr>
      <w:r>
        <w:rPr>
          <w:lang w:val="en-US"/>
        </w:rPr>
        <w:t>Rights and liabilities of the P</w:t>
      </w:r>
      <w:r w:rsidRPr="00EF24D9">
        <w:rPr>
          <w:lang w:val="en-US"/>
        </w:rPr>
        <w:t>arties</w:t>
      </w:r>
    </w:p>
    <w:p w14:paraId="352C8F11" w14:textId="6BAA5656" w:rsidR="00D412EE" w:rsidRPr="00AA346B" w:rsidRDefault="008900ED" w:rsidP="0079201F">
      <w:pPr>
        <w:spacing w:after="3" w:line="252" w:lineRule="auto"/>
        <w:ind w:left="567" w:right="0" w:hanging="567"/>
        <w:jc w:val="left"/>
        <w:rPr>
          <w:lang w:val="en-US"/>
        </w:rPr>
      </w:pPr>
      <w:r w:rsidRPr="00AA346B">
        <w:rPr>
          <w:b/>
          <w:lang w:val="en-US"/>
        </w:rPr>
        <w:t>2.1.</w:t>
      </w:r>
      <w:r w:rsidR="0079201F">
        <w:rPr>
          <w:b/>
          <w:lang w:val="en-US"/>
        </w:rPr>
        <w:tab/>
      </w:r>
      <w:r w:rsidR="00AA346B" w:rsidRPr="0079201F">
        <w:rPr>
          <w:lang w:val="en-US"/>
        </w:rPr>
        <w:t>The</w:t>
      </w:r>
      <w:r w:rsidR="00AA346B" w:rsidRPr="00AA346B">
        <w:rPr>
          <w:b/>
          <w:lang w:val="en-US"/>
        </w:rPr>
        <w:t xml:space="preserve"> Licensor grants the Licensee the following rights:</w:t>
      </w:r>
    </w:p>
    <w:p w14:paraId="0979574C" w14:textId="141CFAD4" w:rsidR="00D412EE" w:rsidRPr="00AA346B" w:rsidRDefault="008900ED" w:rsidP="0079201F">
      <w:pPr>
        <w:ind w:left="567" w:right="0" w:hanging="567"/>
        <w:rPr>
          <w:lang w:val="en-US"/>
        </w:rPr>
      </w:pPr>
      <w:r w:rsidRPr="00F778FC">
        <w:rPr>
          <w:lang w:val="en-US"/>
        </w:rPr>
        <w:t>2.1.1.</w:t>
      </w:r>
      <w:r w:rsidR="0079201F">
        <w:rPr>
          <w:lang w:val="en-US"/>
        </w:rPr>
        <w:tab/>
      </w:r>
      <w:r w:rsidR="008417B8" w:rsidRPr="008417B8">
        <w:rPr>
          <w:lang w:val="en-US"/>
        </w:rPr>
        <w:t>the right to reproduce the Manuscript or its separate part on printed and/or electronic media (publishing, promulgation, duplication, copying or other reproduction of the Manuscript) without limitation of the circulation of copies. Moreover, each copy of the Manuscript shall contain the name of the author of the Manuscript</w:t>
      </w:r>
      <w:r w:rsidR="00AA346B" w:rsidRPr="00AA346B">
        <w:rPr>
          <w:lang w:val="en-US"/>
        </w:rPr>
        <w:t>;</w:t>
      </w:r>
    </w:p>
    <w:p w14:paraId="0F16A31A" w14:textId="71ADC25A" w:rsidR="00D412EE" w:rsidRPr="00F778FC" w:rsidRDefault="008900ED" w:rsidP="0079201F">
      <w:pPr>
        <w:ind w:left="567" w:right="0" w:hanging="567"/>
        <w:rPr>
          <w:lang w:val="en-US"/>
        </w:rPr>
      </w:pPr>
      <w:r w:rsidRPr="00F778FC">
        <w:rPr>
          <w:lang w:val="en-US"/>
        </w:rPr>
        <w:t>2.1.2.</w:t>
      </w:r>
      <w:r w:rsidR="0079201F">
        <w:rPr>
          <w:lang w:val="en-US"/>
        </w:rPr>
        <w:tab/>
      </w:r>
      <w:r w:rsidR="00D47B84" w:rsidRPr="00D47B84">
        <w:rPr>
          <w:lang w:val="en-US"/>
        </w:rPr>
        <w:t>the right to distribute the Manuscript or a separate part of it in any way on any medium</w:t>
      </w:r>
      <w:r w:rsidR="00F778FC" w:rsidRPr="00F778FC">
        <w:rPr>
          <w:lang w:val="en-US"/>
        </w:rPr>
        <w:t>;</w:t>
      </w:r>
    </w:p>
    <w:p w14:paraId="727BE187" w14:textId="58B9CFD9" w:rsidR="00D412EE" w:rsidRPr="00F778FC" w:rsidRDefault="008900ED" w:rsidP="0079201F">
      <w:pPr>
        <w:ind w:left="567" w:right="0" w:hanging="567"/>
        <w:rPr>
          <w:lang w:val="en-US"/>
        </w:rPr>
      </w:pPr>
      <w:r w:rsidRPr="00F778FC">
        <w:rPr>
          <w:lang w:val="en-US"/>
        </w:rPr>
        <w:t>2.1.3.</w:t>
      </w:r>
      <w:r w:rsidR="0079201F">
        <w:rPr>
          <w:lang w:val="en-US"/>
        </w:rPr>
        <w:tab/>
      </w:r>
      <w:r w:rsidR="00D47B84" w:rsidRPr="00D47B84">
        <w:rPr>
          <w:lang w:val="en-US"/>
        </w:rPr>
        <w:t>the right to include the Manuscript in a composite work</w:t>
      </w:r>
      <w:r w:rsidR="00F778FC" w:rsidRPr="00F778FC">
        <w:rPr>
          <w:lang w:val="en-US"/>
        </w:rPr>
        <w:t>;</w:t>
      </w:r>
    </w:p>
    <w:p w14:paraId="1587E404" w14:textId="0B88075E" w:rsidR="00D412EE" w:rsidRPr="00F778FC" w:rsidRDefault="008900ED" w:rsidP="0079201F">
      <w:pPr>
        <w:ind w:left="567" w:right="0" w:hanging="567"/>
        <w:rPr>
          <w:lang w:val="en-US"/>
        </w:rPr>
      </w:pPr>
      <w:r w:rsidRPr="00F778FC">
        <w:rPr>
          <w:lang w:val="en-US"/>
        </w:rPr>
        <w:t>2.1.4.</w:t>
      </w:r>
      <w:r w:rsidR="0079201F">
        <w:rPr>
          <w:lang w:val="en-US"/>
        </w:rPr>
        <w:tab/>
      </w:r>
      <w:r w:rsidR="00D47B84" w:rsidRPr="00D47B84">
        <w:rPr>
          <w:lang w:val="en-US"/>
        </w:rPr>
        <w:t xml:space="preserve">the right to make the Manuscript or a part of it available to the public with the possibility for any person to get access to the Manuscript from any place and at any time at </w:t>
      </w:r>
      <w:r w:rsidR="00D47B84">
        <w:rPr>
          <w:lang w:val="en-US"/>
        </w:rPr>
        <w:t>their</w:t>
      </w:r>
      <w:r w:rsidR="00D47B84" w:rsidRPr="00D47B84">
        <w:rPr>
          <w:lang w:val="en-US"/>
        </w:rPr>
        <w:t xml:space="preserve"> own choice</w:t>
      </w:r>
      <w:r w:rsidR="00F778FC" w:rsidRPr="00F778FC">
        <w:rPr>
          <w:lang w:val="en-US"/>
        </w:rPr>
        <w:t>;</w:t>
      </w:r>
    </w:p>
    <w:p w14:paraId="4226ADAD" w14:textId="7516BBB2" w:rsidR="00C95D26" w:rsidRPr="00F778FC" w:rsidRDefault="00C95D26" w:rsidP="0079201F">
      <w:pPr>
        <w:ind w:left="567" w:right="0" w:hanging="567"/>
        <w:rPr>
          <w:lang w:val="en-US"/>
        </w:rPr>
      </w:pPr>
      <w:r w:rsidRPr="00F778FC">
        <w:rPr>
          <w:lang w:val="en-US"/>
        </w:rPr>
        <w:t>2.1.5.</w:t>
      </w:r>
      <w:r w:rsidR="0079201F">
        <w:rPr>
          <w:lang w:val="en-US"/>
        </w:rPr>
        <w:tab/>
      </w:r>
      <w:r w:rsidR="00D47B84" w:rsidRPr="00D47B84">
        <w:rPr>
          <w:lang w:val="en-US"/>
        </w:rPr>
        <w:t>the right of public placement of copies of the Manuscript or its particular part</w:t>
      </w:r>
      <w:r w:rsidR="00F778FC">
        <w:rPr>
          <w:lang w:val="en-US"/>
        </w:rPr>
        <w:t>;</w:t>
      </w:r>
    </w:p>
    <w:p w14:paraId="19433D8E" w14:textId="46DE5373" w:rsidR="00D412EE" w:rsidRPr="002A5523" w:rsidRDefault="008900ED" w:rsidP="0079201F">
      <w:pPr>
        <w:ind w:left="567" w:right="0" w:hanging="567"/>
        <w:rPr>
          <w:lang w:val="en-US"/>
        </w:rPr>
      </w:pPr>
      <w:r w:rsidRPr="00F778FC">
        <w:rPr>
          <w:lang w:val="en-US"/>
        </w:rPr>
        <w:t>2.1.</w:t>
      </w:r>
      <w:r w:rsidR="00C95D26" w:rsidRPr="00F778FC">
        <w:rPr>
          <w:lang w:val="en-US"/>
        </w:rPr>
        <w:t>6</w:t>
      </w:r>
      <w:r w:rsidRPr="00F778FC">
        <w:rPr>
          <w:lang w:val="en-US"/>
        </w:rPr>
        <w:t>.</w:t>
      </w:r>
      <w:r w:rsidR="0079201F">
        <w:rPr>
          <w:lang w:val="en-US"/>
        </w:rPr>
        <w:tab/>
      </w:r>
      <w:r w:rsidR="00D47B84" w:rsidRPr="00D47B84">
        <w:rPr>
          <w:lang w:val="en-US"/>
        </w:rPr>
        <w:t>the right to revise (edit) the Manuscript, including the translation of the Manuscript into any foreign language and use the revised (translated) article in the above-referred ways, if approved by the author of the revised (edited, translated) article</w:t>
      </w:r>
      <w:r w:rsidR="00F778FC" w:rsidRPr="00F778FC">
        <w:rPr>
          <w:lang w:val="en-US"/>
        </w:rPr>
        <w:t>;</w:t>
      </w:r>
    </w:p>
    <w:p w14:paraId="439D2ABB" w14:textId="24627A4C" w:rsidR="00D412EE" w:rsidRPr="00D47B84" w:rsidRDefault="008900ED" w:rsidP="0079201F">
      <w:pPr>
        <w:ind w:left="567" w:right="0" w:hanging="567"/>
        <w:rPr>
          <w:szCs w:val="18"/>
          <w:lang w:val="en-US"/>
        </w:rPr>
      </w:pPr>
      <w:r w:rsidRPr="00FD45CC">
        <w:rPr>
          <w:lang w:val="en-US"/>
        </w:rPr>
        <w:t>2.1.</w:t>
      </w:r>
      <w:r w:rsidR="00C95D26" w:rsidRPr="00FD45CC">
        <w:rPr>
          <w:lang w:val="en-US"/>
        </w:rPr>
        <w:t>7</w:t>
      </w:r>
      <w:r w:rsidRPr="00FD45CC">
        <w:rPr>
          <w:lang w:val="en-US"/>
        </w:rPr>
        <w:t xml:space="preserve">. </w:t>
      </w:r>
      <w:r w:rsidR="00D47B84" w:rsidRPr="00D47B84">
        <w:rPr>
          <w:lang w:val="en-US"/>
        </w:rPr>
        <w:t xml:space="preserve">the right of the use of metadata (title, name, degrees, ranks, academic and honorary titles, job titles of the author(s) </w:t>
      </w:r>
      <w:r w:rsidR="00D47B84" w:rsidRPr="00D47B84">
        <w:rPr>
          <w:szCs w:val="18"/>
          <w:lang w:val="en-US"/>
        </w:rPr>
        <w:t xml:space="preserve">(copyright holder(s)), abstracts, keywords </w:t>
      </w:r>
      <w:proofErr w:type="gramStart"/>
      <w:r w:rsidR="00D47B84" w:rsidRPr="00D47B84">
        <w:rPr>
          <w:szCs w:val="18"/>
          <w:lang w:val="en-US"/>
        </w:rPr>
        <w:t>lists</w:t>
      </w:r>
      <w:proofErr w:type="gramEnd"/>
      <w:r w:rsidR="00D47B84" w:rsidRPr="00D47B84">
        <w:rPr>
          <w:szCs w:val="18"/>
          <w:lang w:val="en-US"/>
        </w:rPr>
        <w:t>, bibliographic data, etc.) of the Manuscript by distribution and making it available to the public, revision and filing, as well as inclusion in various databases and information systems, including international databases</w:t>
      </w:r>
      <w:r w:rsidR="002A5523" w:rsidRPr="00D47B84">
        <w:rPr>
          <w:szCs w:val="18"/>
          <w:lang w:val="en-US"/>
        </w:rPr>
        <w:t>;</w:t>
      </w:r>
    </w:p>
    <w:p w14:paraId="01408912" w14:textId="4C969DD2" w:rsidR="001310B5" w:rsidRPr="00FD45CC" w:rsidRDefault="00CF1F86" w:rsidP="0079201F">
      <w:pPr>
        <w:pStyle w:val="ConsNormal"/>
        <w:ind w:left="567" w:hanging="567"/>
        <w:jc w:val="both"/>
        <w:rPr>
          <w:rFonts w:eastAsia="Arial"/>
          <w:color w:val="000000"/>
          <w:sz w:val="18"/>
          <w:szCs w:val="22"/>
          <w:lang w:val="en-US" w:eastAsia="ru-RU" w:bidi="he-IL"/>
        </w:rPr>
      </w:pPr>
      <w:r w:rsidRPr="00D47B84">
        <w:rPr>
          <w:sz w:val="18"/>
          <w:szCs w:val="18"/>
          <w:lang w:val="en-US"/>
        </w:rPr>
        <w:t>2.1.8.</w:t>
      </w:r>
      <w:r w:rsidR="0079201F" w:rsidRPr="00D47B84">
        <w:rPr>
          <w:sz w:val="18"/>
          <w:szCs w:val="18"/>
          <w:lang w:val="en-US"/>
        </w:rPr>
        <w:tab/>
      </w:r>
      <w:r w:rsidR="00D47B84" w:rsidRPr="00D47B84">
        <w:rPr>
          <w:rFonts w:eastAsia="Arial"/>
          <w:color w:val="000000"/>
          <w:sz w:val="18"/>
          <w:szCs w:val="18"/>
          <w:lang w:val="en-US" w:eastAsia="ru-RU" w:bidi="he-IL"/>
        </w:rPr>
        <w:t xml:space="preserve">The </w:t>
      </w:r>
      <w:r w:rsidR="00D47B84" w:rsidRPr="00D47B84">
        <w:rPr>
          <w:rFonts w:eastAsia="Arial"/>
          <w:b/>
          <w:bCs/>
          <w:color w:val="000000"/>
          <w:sz w:val="18"/>
          <w:szCs w:val="18"/>
          <w:lang w:val="en-US" w:eastAsia="ru-RU" w:bidi="he-IL"/>
        </w:rPr>
        <w:t>Licensee</w:t>
      </w:r>
      <w:r w:rsidR="00D47B84" w:rsidRPr="00D47B84">
        <w:rPr>
          <w:rFonts w:eastAsia="Arial"/>
          <w:color w:val="000000"/>
          <w:sz w:val="18"/>
          <w:szCs w:val="18"/>
          <w:lang w:val="en-US" w:eastAsia="ru-RU" w:bidi="he-IL"/>
        </w:rPr>
        <w:t xml:space="preserve"> has the right, in any use by the </w:t>
      </w:r>
      <w:r w:rsidR="00D47B84" w:rsidRPr="00B04581">
        <w:rPr>
          <w:rFonts w:eastAsia="Arial"/>
          <w:b/>
          <w:bCs/>
          <w:color w:val="000000"/>
          <w:sz w:val="18"/>
          <w:szCs w:val="18"/>
          <w:lang w:val="en-US" w:eastAsia="ru-RU" w:bidi="he-IL"/>
        </w:rPr>
        <w:t>Licensor</w:t>
      </w:r>
      <w:r w:rsidR="00D47B84" w:rsidRPr="00D47B84">
        <w:rPr>
          <w:rFonts w:eastAsia="Arial"/>
          <w:color w:val="000000"/>
          <w:sz w:val="18"/>
          <w:szCs w:val="18"/>
          <w:lang w:val="en-US" w:eastAsia="ru-RU" w:bidi="he-IL"/>
        </w:rPr>
        <w:t xml:space="preserve"> (and</w:t>
      </w:r>
      <w:r w:rsidR="00D47B84" w:rsidRPr="00E26AB9">
        <w:rPr>
          <w:rFonts w:eastAsia="Arial"/>
          <w:color w:val="000000"/>
          <w:sz w:val="18"/>
          <w:szCs w:val="18"/>
          <w:lang w:val="en-US" w:eastAsia="ru-RU" w:bidi="he-IL"/>
        </w:rPr>
        <w:t>/or other persons) of the Article (including any of its separate parts, fragments), to demand from these persons an indication (link) to the “</w:t>
      </w:r>
      <w:proofErr w:type="spellStart"/>
      <w:r w:rsidR="00D47B84" w:rsidRPr="00E26AB9">
        <w:rPr>
          <w:rFonts w:eastAsia="Arial"/>
          <w:color w:val="000000"/>
          <w:sz w:val="18"/>
          <w:szCs w:val="18"/>
          <w:lang w:val="en-US" w:eastAsia="ru-RU" w:bidi="he-IL"/>
        </w:rPr>
        <w:t>Nauka</w:t>
      </w:r>
      <w:proofErr w:type="spellEnd"/>
      <w:r w:rsidR="00D47B84" w:rsidRPr="00E26AB9">
        <w:rPr>
          <w:rFonts w:eastAsia="Arial"/>
          <w:color w:val="000000"/>
          <w:sz w:val="18"/>
          <w:szCs w:val="18"/>
          <w:lang w:val="en-US" w:eastAsia="ru-RU" w:bidi="he-IL"/>
        </w:rPr>
        <w:t xml:space="preserve"> </w:t>
      </w:r>
      <w:proofErr w:type="spellStart"/>
      <w:r w:rsidR="00D47B84" w:rsidRPr="00E26AB9">
        <w:rPr>
          <w:rFonts w:eastAsia="Arial"/>
          <w:color w:val="000000"/>
          <w:sz w:val="18"/>
          <w:szCs w:val="18"/>
          <w:lang w:val="en-US" w:eastAsia="ru-RU" w:bidi="he-IL"/>
        </w:rPr>
        <w:t>televideniya</w:t>
      </w:r>
      <w:proofErr w:type="spellEnd"/>
      <w:r w:rsidR="00D47B84" w:rsidRPr="00E26AB9">
        <w:rPr>
          <w:rFonts w:eastAsia="Arial"/>
          <w:color w:val="000000"/>
          <w:sz w:val="18"/>
          <w:szCs w:val="18"/>
          <w:lang w:val="en-US" w:eastAsia="ru-RU" w:bidi="he-IL"/>
        </w:rPr>
        <w:t>” [“The Art and Science of Television”] journal, indicating the Author or other copyright holders, the title of the Article, volume, issue of the “</w:t>
      </w:r>
      <w:proofErr w:type="spellStart"/>
      <w:r w:rsidR="00D47B84" w:rsidRPr="00E26AB9">
        <w:rPr>
          <w:rFonts w:eastAsia="Arial"/>
          <w:color w:val="000000"/>
          <w:sz w:val="18"/>
          <w:szCs w:val="18"/>
          <w:lang w:val="en-US" w:eastAsia="ru-RU" w:bidi="he-IL"/>
        </w:rPr>
        <w:t>Nauka</w:t>
      </w:r>
      <w:proofErr w:type="spellEnd"/>
      <w:r w:rsidR="00D47B84" w:rsidRPr="00E26AB9">
        <w:rPr>
          <w:rFonts w:eastAsia="Arial"/>
          <w:color w:val="000000"/>
          <w:sz w:val="18"/>
          <w:szCs w:val="18"/>
          <w:lang w:val="en-US" w:eastAsia="ru-RU" w:bidi="he-IL"/>
        </w:rPr>
        <w:t xml:space="preserve"> </w:t>
      </w:r>
      <w:proofErr w:type="spellStart"/>
      <w:r w:rsidR="00D47B84" w:rsidRPr="00E26AB9">
        <w:rPr>
          <w:rFonts w:eastAsia="Arial"/>
          <w:color w:val="000000"/>
          <w:sz w:val="18"/>
          <w:szCs w:val="18"/>
          <w:lang w:val="en-US" w:eastAsia="ru-RU" w:bidi="he-IL"/>
        </w:rPr>
        <w:t>televideniya</w:t>
      </w:r>
      <w:proofErr w:type="spellEnd"/>
      <w:r w:rsidR="00D47B84" w:rsidRPr="00E26AB9">
        <w:rPr>
          <w:rFonts w:eastAsia="Arial"/>
          <w:color w:val="000000"/>
          <w:sz w:val="18"/>
          <w:szCs w:val="18"/>
          <w:lang w:val="en-US" w:eastAsia="ru-RU" w:bidi="he-IL"/>
        </w:rPr>
        <w:t>” [“The Art and Science of Television”] journal and the year</w:t>
      </w:r>
      <w:r w:rsidR="00D47B84" w:rsidRPr="00D47B84">
        <w:rPr>
          <w:rFonts w:eastAsia="Arial"/>
          <w:color w:val="000000"/>
          <w:sz w:val="18"/>
          <w:szCs w:val="18"/>
          <w:lang w:val="en-US" w:eastAsia="ru-RU" w:bidi="he-IL"/>
        </w:rPr>
        <w:t xml:space="preserve"> of publishing, as well as other necessary metadata</w:t>
      </w:r>
      <w:r w:rsidR="00D47B84" w:rsidRPr="00FD45CC">
        <w:rPr>
          <w:rFonts w:eastAsia="Arial"/>
          <w:color w:val="000000"/>
          <w:sz w:val="18"/>
          <w:szCs w:val="22"/>
          <w:lang w:val="en-US" w:eastAsia="ru-RU" w:bidi="he-IL"/>
        </w:rPr>
        <w:t xml:space="preserve"> of the Article</w:t>
      </w:r>
      <w:r w:rsidR="00FD45CC" w:rsidRPr="00FD45CC">
        <w:rPr>
          <w:rFonts w:eastAsia="Arial"/>
          <w:color w:val="000000"/>
          <w:sz w:val="18"/>
          <w:szCs w:val="22"/>
          <w:lang w:val="en-US" w:eastAsia="ru-RU" w:bidi="he-IL"/>
        </w:rPr>
        <w:t>.</w:t>
      </w:r>
    </w:p>
    <w:p w14:paraId="23D72ACB" w14:textId="021E7141" w:rsidR="001310B5" w:rsidRPr="00FD45CC" w:rsidRDefault="001310B5" w:rsidP="0079201F">
      <w:pPr>
        <w:spacing w:after="0" w:line="259" w:lineRule="auto"/>
        <w:ind w:left="567" w:right="0" w:hanging="567"/>
        <w:rPr>
          <w:lang w:val="en-US"/>
        </w:rPr>
      </w:pPr>
      <w:r w:rsidRPr="00FD45CC">
        <w:rPr>
          <w:lang w:val="en-US"/>
        </w:rPr>
        <w:t>2.1.9.</w:t>
      </w:r>
      <w:r w:rsidR="0079201F">
        <w:rPr>
          <w:lang w:val="en-US"/>
        </w:rPr>
        <w:tab/>
      </w:r>
      <w:r w:rsidR="00D47B84" w:rsidRPr="00D47B84">
        <w:rPr>
          <w:lang w:val="en-US"/>
        </w:rPr>
        <w:t>the right to use the Article at its discretion in any way, within the limits of the rights obtained under this Agreement</w:t>
      </w:r>
      <w:r w:rsidR="00FD45CC">
        <w:rPr>
          <w:lang w:val="en-US"/>
        </w:rPr>
        <w:t>;</w:t>
      </w:r>
    </w:p>
    <w:p w14:paraId="7F7D1FF9" w14:textId="53ABF94D" w:rsidR="00D412EE" w:rsidRPr="00FD45CC" w:rsidRDefault="008900ED" w:rsidP="0079201F">
      <w:pPr>
        <w:ind w:left="567" w:right="0" w:hanging="567"/>
        <w:rPr>
          <w:lang w:val="en-US"/>
        </w:rPr>
      </w:pPr>
      <w:r w:rsidRPr="00FD45CC">
        <w:rPr>
          <w:lang w:val="en-US"/>
        </w:rPr>
        <w:t>2.1.</w:t>
      </w:r>
      <w:r w:rsidR="001310B5" w:rsidRPr="00FD45CC">
        <w:rPr>
          <w:lang w:val="en-US"/>
        </w:rPr>
        <w:t>10</w:t>
      </w:r>
      <w:r w:rsidRPr="00FD45CC">
        <w:rPr>
          <w:lang w:val="en-US"/>
        </w:rPr>
        <w:t>.</w:t>
      </w:r>
      <w:r w:rsidR="0079201F">
        <w:rPr>
          <w:lang w:val="en-US"/>
        </w:rPr>
        <w:tab/>
      </w:r>
      <w:r w:rsidR="00D47B84" w:rsidRPr="00D47B84">
        <w:rPr>
          <w:lang w:val="en-US"/>
        </w:rPr>
        <w:t xml:space="preserve">the right to assign, on contractual terms, partially or completely, to third parties the rights obtained under this agreement without paying the </w:t>
      </w:r>
      <w:r w:rsidR="00D47B84" w:rsidRPr="00D47B84">
        <w:rPr>
          <w:b/>
          <w:bCs/>
          <w:lang w:val="en-US"/>
        </w:rPr>
        <w:t>Licensor</w:t>
      </w:r>
      <w:r w:rsidR="00D47B84" w:rsidRPr="00D47B84">
        <w:rPr>
          <w:lang w:val="en-US"/>
        </w:rPr>
        <w:t xml:space="preserve"> remuneration</w:t>
      </w:r>
      <w:r w:rsidR="00FD45CC" w:rsidRPr="00FD45CC">
        <w:rPr>
          <w:lang w:val="en-US"/>
        </w:rPr>
        <w:t>.</w:t>
      </w:r>
    </w:p>
    <w:p w14:paraId="7E407DB4" w14:textId="39C91524" w:rsidR="00D412EE" w:rsidRPr="003D3BFC" w:rsidRDefault="008900ED" w:rsidP="0079201F">
      <w:pPr>
        <w:ind w:left="567" w:right="0" w:hanging="567"/>
        <w:rPr>
          <w:lang w:val="en-US"/>
        </w:rPr>
      </w:pPr>
      <w:r w:rsidRPr="003D3BFC">
        <w:rPr>
          <w:lang w:val="en-US"/>
        </w:rPr>
        <w:t>2.2.</w:t>
      </w:r>
      <w:r w:rsidR="0079201F">
        <w:rPr>
          <w:lang w:val="en-US"/>
        </w:rPr>
        <w:tab/>
      </w:r>
      <w:r w:rsidR="00D47B84" w:rsidRPr="003D3BFC">
        <w:rPr>
          <w:lang w:val="en-US"/>
        </w:rPr>
        <w:t xml:space="preserve">The </w:t>
      </w:r>
      <w:r w:rsidR="00D47B84" w:rsidRPr="003D3BFC">
        <w:rPr>
          <w:b/>
          <w:lang w:val="en-US"/>
        </w:rPr>
        <w:t>Licensor</w:t>
      </w:r>
      <w:r w:rsidR="00D47B84" w:rsidRPr="003D3BFC">
        <w:rPr>
          <w:lang w:val="en-US"/>
        </w:rPr>
        <w:t xml:space="preserve"> transfers the rights to the </w:t>
      </w:r>
      <w:r w:rsidR="00D47B84" w:rsidRPr="003D3BFC">
        <w:rPr>
          <w:b/>
          <w:lang w:val="en-US"/>
        </w:rPr>
        <w:t>Licensee</w:t>
      </w:r>
      <w:r w:rsidR="00D47B84" w:rsidRPr="003D3BFC">
        <w:rPr>
          <w:lang w:val="en-US"/>
        </w:rPr>
        <w:t xml:space="preserve"> under this Agreement on the basis of a non-exclusive license</w:t>
      </w:r>
      <w:r w:rsidR="003D3BFC" w:rsidRPr="003D3BFC">
        <w:rPr>
          <w:lang w:val="en-US"/>
        </w:rPr>
        <w:t>.</w:t>
      </w:r>
    </w:p>
    <w:p w14:paraId="2ECEBBCE" w14:textId="3D969A80" w:rsidR="00F12DA4" w:rsidRPr="003D3BFC" w:rsidRDefault="008900ED" w:rsidP="0079201F">
      <w:pPr>
        <w:ind w:left="567" w:right="0" w:hanging="567"/>
        <w:rPr>
          <w:lang w:val="en-US"/>
        </w:rPr>
      </w:pPr>
      <w:r w:rsidRPr="00DA63D4">
        <w:rPr>
          <w:lang w:val="en-US"/>
        </w:rPr>
        <w:t>2.3.</w:t>
      </w:r>
      <w:r w:rsidR="0079201F">
        <w:rPr>
          <w:lang w:val="en-US"/>
        </w:rPr>
        <w:tab/>
      </w:r>
      <w:r w:rsidR="00D47B84" w:rsidRPr="00D47B84">
        <w:rPr>
          <w:lang w:val="en-US"/>
        </w:rPr>
        <w:t xml:space="preserve">Within three working days the </w:t>
      </w:r>
      <w:r w:rsidR="00D47B84" w:rsidRPr="00B04581">
        <w:rPr>
          <w:b/>
          <w:bCs/>
          <w:lang w:val="en-US"/>
        </w:rPr>
        <w:t>Licensor</w:t>
      </w:r>
      <w:r w:rsidR="00D47B84" w:rsidRPr="00D47B84">
        <w:rPr>
          <w:lang w:val="en-US"/>
        </w:rPr>
        <w:t xml:space="preserve"> is obliged to provide the </w:t>
      </w:r>
      <w:r w:rsidR="00D47B84" w:rsidRPr="00D47B84">
        <w:rPr>
          <w:b/>
          <w:bCs/>
          <w:lang w:val="en-US"/>
        </w:rPr>
        <w:t>Licensee</w:t>
      </w:r>
      <w:r w:rsidR="00D47B84" w:rsidRPr="00D47B84">
        <w:rPr>
          <w:lang w:val="en-US"/>
        </w:rPr>
        <w:t xml:space="preserve"> with the Manuscript in electronic version in Word format for review. Within 30 (thirty) working days, if the </w:t>
      </w:r>
      <w:r w:rsidR="00D47B84" w:rsidRPr="00D47B84">
        <w:rPr>
          <w:b/>
          <w:bCs/>
          <w:lang w:val="en-US"/>
        </w:rPr>
        <w:t>Licensee</w:t>
      </w:r>
      <w:r w:rsidR="00D47B84" w:rsidRPr="00D47B84">
        <w:rPr>
          <w:lang w:val="en-US"/>
        </w:rPr>
        <w:t xml:space="preserve"> does not present requirements or claims to the </w:t>
      </w:r>
      <w:r w:rsidR="00D47B84" w:rsidRPr="00B04581">
        <w:rPr>
          <w:b/>
          <w:bCs/>
          <w:lang w:val="en-US"/>
        </w:rPr>
        <w:t>Licensor</w:t>
      </w:r>
      <w:r w:rsidR="00D47B84" w:rsidRPr="00D47B84">
        <w:rPr>
          <w:lang w:val="en-US"/>
        </w:rPr>
        <w:t xml:space="preserve"> related to the quality (content) or volume of the Manuscript provided for the review, the Parties sign the </w:t>
      </w:r>
      <w:r w:rsidR="00EC73FF" w:rsidRPr="00EC73FF">
        <w:rPr>
          <w:lang w:val="en-US"/>
        </w:rPr>
        <w:t>Work Completion Certificate</w:t>
      </w:r>
      <w:r w:rsidR="003D3BFC" w:rsidRPr="003D3BFC">
        <w:rPr>
          <w:lang w:val="en-US"/>
        </w:rPr>
        <w:t>.</w:t>
      </w:r>
    </w:p>
    <w:p w14:paraId="318EB72D" w14:textId="3961E464" w:rsidR="00F12DA4" w:rsidRPr="00DA63D4" w:rsidRDefault="008900ED" w:rsidP="0079201F">
      <w:pPr>
        <w:ind w:left="567" w:right="0" w:hanging="567"/>
        <w:rPr>
          <w:lang w:val="en-US"/>
        </w:rPr>
      </w:pPr>
      <w:r w:rsidRPr="00DA63D4">
        <w:rPr>
          <w:lang w:val="en-US"/>
        </w:rPr>
        <w:t>2.4.</w:t>
      </w:r>
      <w:r w:rsidR="0079201F">
        <w:rPr>
          <w:lang w:val="en-US"/>
        </w:rPr>
        <w:tab/>
      </w:r>
      <w:r w:rsidR="00D47B84" w:rsidRPr="00D47B84">
        <w:rPr>
          <w:lang w:val="en-US"/>
        </w:rPr>
        <w:t xml:space="preserve">The date of signing </w:t>
      </w:r>
      <w:r w:rsidR="00EC73FF" w:rsidRPr="00EC73FF">
        <w:rPr>
          <w:lang w:val="en-US"/>
        </w:rPr>
        <w:t>Work Completion Certificate</w:t>
      </w:r>
      <w:r w:rsidR="00EC73FF">
        <w:rPr>
          <w:lang w:val="en-US"/>
        </w:rPr>
        <w:t xml:space="preserve"> </w:t>
      </w:r>
      <w:r w:rsidR="00D47B84" w:rsidRPr="00D47B84">
        <w:rPr>
          <w:lang w:val="en-US"/>
        </w:rPr>
        <w:t xml:space="preserve">is the moment of transfer of the rights specified in this Agreement to the </w:t>
      </w:r>
      <w:r w:rsidR="00D47B84" w:rsidRPr="00D47B84">
        <w:rPr>
          <w:b/>
          <w:bCs/>
          <w:lang w:val="en-US"/>
        </w:rPr>
        <w:t>Licensee</w:t>
      </w:r>
      <w:r w:rsidR="00DA63D4" w:rsidRPr="00DA63D4">
        <w:rPr>
          <w:lang w:val="en-US"/>
        </w:rPr>
        <w:t>.</w:t>
      </w:r>
    </w:p>
    <w:p w14:paraId="04D27A4E" w14:textId="6D4C6024" w:rsidR="00F12DA4" w:rsidRPr="00D47B84" w:rsidRDefault="008900ED" w:rsidP="0079201F">
      <w:pPr>
        <w:ind w:left="567" w:right="0" w:hanging="567"/>
        <w:rPr>
          <w:lang w:val="en-US"/>
        </w:rPr>
      </w:pPr>
      <w:r w:rsidRPr="00D47B84">
        <w:rPr>
          <w:lang w:val="en-US"/>
        </w:rPr>
        <w:lastRenderedPageBreak/>
        <w:t>2.5.</w:t>
      </w:r>
      <w:r w:rsidR="0079201F" w:rsidRPr="00D47B84">
        <w:rPr>
          <w:lang w:val="en-US"/>
        </w:rPr>
        <w:tab/>
      </w:r>
      <w:r w:rsidR="00D47B84" w:rsidRPr="00D47B84">
        <w:rPr>
          <w:lang w:val="en-US"/>
        </w:rPr>
        <w:t xml:space="preserve">The </w:t>
      </w:r>
      <w:r w:rsidR="00D47B84" w:rsidRPr="00D47B84">
        <w:rPr>
          <w:b/>
          <w:bCs/>
          <w:lang w:val="en-US"/>
        </w:rPr>
        <w:t>Licensee</w:t>
      </w:r>
      <w:r w:rsidR="00D47B84" w:rsidRPr="00D47B84">
        <w:rPr>
          <w:lang w:val="en-US"/>
        </w:rPr>
        <w:t xml:space="preserve"> is obliged to observe the copyrights and the rights of the </w:t>
      </w:r>
      <w:r w:rsidR="00D47B84" w:rsidRPr="00B04581">
        <w:rPr>
          <w:b/>
          <w:bCs/>
          <w:lang w:val="en-US"/>
        </w:rPr>
        <w:t>Licensor</w:t>
      </w:r>
      <w:r w:rsidR="00D47B84" w:rsidRPr="00D47B84">
        <w:rPr>
          <w:lang w:val="en-US"/>
        </w:rPr>
        <w:t xml:space="preserve"> as stipulated by the current legislation as well as to protect them and take all possible measures to prevent copyright infringement by third parties</w:t>
      </w:r>
      <w:r w:rsidRPr="00D47B84">
        <w:rPr>
          <w:lang w:val="en-US"/>
        </w:rPr>
        <w:t xml:space="preserve">. </w:t>
      </w:r>
    </w:p>
    <w:p w14:paraId="745F699A" w14:textId="3BAFE83C" w:rsidR="00F12DA4" w:rsidRPr="00D47B84" w:rsidRDefault="008900ED" w:rsidP="0079201F">
      <w:pPr>
        <w:ind w:left="567" w:right="0" w:hanging="567"/>
        <w:rPr>
          <w:lang w:val="en-US"/>
        </w:rPr>
      </w:pPr>
      <w:r w:rsidRPr="00D47B84">
        <w:rPr>
          <w:lang w:val="en-US"/>
        </w:rPr>
        <w:t>2.</w:t>
      </w:r>
      <w:r w:rsidR="00F12DA4" w:rsidRPr="00D47B84">
        <w:rPr>
          <w:lang w:val="en-US"/>
        </w:rPr>
        <w:t>6</w:t>
      </w:r>
      <w:r w:rsidRPr="00D47B84">
        <w:rPr>
          <w:lang w:val="en-US"/>
        </w:rPr>
        <w:t>.</w:t>
      </w:r>
      <w:r w:rsidR="00D47B84" w:rsidRPr="00D47B84">
        <w:rPr>
          <w:lang w:val="en-US"/>
        </w:rPr>
        <w:tab/>
        <w:t>The territory where the use of the rights to the Manuscripts allowed is not limited</w:t>
      </w:r>
      <w:r w:rsidRPr="00D47B84">
        <w:rPr>
          <w:lang w:val="en-US"/>
        </w:rPr>
        <w:t xml:space="preserve">. </w:t>
      </w:r>
    </w:p>
    <w:p w14:paraId="24F62FE4" w14:textId="5DA939C7" w:rsidR="00D412EE" w:rsidRPr="00D47B84" w:rsidRDefault="008900ED" w:rsidP="0079201F">
      <w:pPr>
        <w:ind w:left="567" w:right="0" w:hanging="567"/>
        <w:rPr>
          <w:lang w:val="en-US"/>
        </w:rPr>
      </w:pPr>
      <w:r w:rsidRPr="00D47B84">
        <w:rPr>
          <w:lang w:val="en-US"/>
        </w:rPr>
        <w:t>2.</w:t>
      </w:r>
      <w:r w:rsidR="00F12DA4" w:rsidRPr="00D47B84">
        <w:rPr>
          <w:lang w:val="en-US"/>
        </w:rPr>
        <w:t>7</w:t>
      </w:r>
      <w:r w:rsidRPr="00D47B84">
        <w:rPr>
          <w:lang w:val="en-US"/>
        </w:rPr>
        <w:t>.</w:t>
      </w:r>
      <w:r w:rsidR="00D47B84">
        <w:rPr>
          <w:lang w:val="en-US"/>
        </w:rPr>
        <w:tab/>
      </w:r>
      <w:r w:rsidR="00D47B84" w:rsidRPr="002E407F">
        <w:rPr>
          <w:lang w:val="en-US"/>
        </w:rPr>
        <w:t xml:space="preserve">The </w:t>
      </w:r>
      <w:r w:rsidR="00D47B84" w:rsidRPr="00F02618">
        <w:rPr>
          <w:b/>
          <w:lang w:val="en-US"/>
        </w:rPr>
        <w:t>Licensor</w:t>
      </w:r>
      <w:r w:rsidR="00D47B84" w:rsidRPr="002E407F">
        <w:rPr>
          <w:lang w:val="en-US"/>
        </w:rPr>
        <w:t xml:space="preserve"> also grants the </w:t>
      </w:r>
      <w:r w:rsidR="00D47B84" w:rsidRPr="00F02618">
        <w:rPr>
          <w:b/>
          <w:lang w:val="en-US"/>
        </w:rPr>
        <w:t>Licensee</w:t>
      </w:r>
      <w:r w:rsidR="00D47B84" w:rsidRPr="002E407F">
        <w:rPr>
          <w:lang w:val="en-US"/>
        </w:rPr>
        <w:t xml:space="preserve"> the right to store and process the following personal data for an unlimited period of time</w:t>
      </w:r>
      <w:r w:rsidRPr="00D47B84">
        <w:rPr>
          <w:lang w:val="en-US"/>
        </w:rPr>
        <w:t>:</w:t>
      </w:r>
    </w:p>
    <w:p w14:paraId="53B82EF0" w14:textId="77777777" w:rsidR="00D47B84" w:rsidRDefault="00D47B84" w:rsidP="00D47B84">
      <w:pPr>
        <w:numPr>
          <w:ilvl w:val="0"/>
          <w:numId w:val="1"/>
        </w:numPr>
        <w:ind w:left="1134" w:right="0" w:hanging="425"/>
      </w:pPr>
      <w:proofErr w:type="spellStart"/>
      <w:r>
        <w:t>full</w:t>
      </w:r>
      <w:proofErr w:type="spellEnd"/>
      <w:r>
        <w:t xml:space="preserve"> </w:t>
      </w:r>
      <w:proofErr w:type="spellStart"/>
      <w:r>
        <w:t>name</w:t>
      </w:r>
      <w:proofErr w:type="spellEnd"/>
      <w:r>
        <w:t>;</w:t>
      </w:r>
    </w:p>
    <w:p w14:paraId="5BED9E54" w14:textId="77777777" w:rsidR="00D47B84" w:rsidRDefault="00D47B84" w:rsidP="00D47B84">
      <w:pPr>
        <w:numPr>
          <w:ilvl w:val="0"/>
          <w:numId w:val="1"/>
        </w:numPr>
        <w:ind w:left="1134" w:right="0" w:hanging="425"/>
      </w:pPr>
      <w:proofErr w:type="spellStart"/>
      <w:r>
        <w:t>date</w:t>
      </w:r>
      <w:proofErr w:type="spellEnd"/>
      <w:r>
        <w:t xml:space="preserve"> </w:t>
      </w:r>
      <w:proofErr w:type="spellStart"/>
      <w:r>
        <w:t>of</w:t>
      </w:r>
      <w:proofErr w:type="spellEnd"/>
      <w:r>
        <w:t xml:space="preserve"> </w:t>
      </w:r>
      <w:proofErr w:type="spellStart"/>
      <w:r>
        <w:t>birth</w:t>
      </w:r>
      <w:proofErr w:type="spellEnd"/>
      <w:r>
        <w:t>;</w:t>
      </w:r>
    </w:p>
    <w:p w14:paraId="45DFE0FF" w14:textId="77777777" w:rsidR="00D47B84" w:rsidRPr="00D47B84" w:rsidRDefault="00D47B84" w:rsidP="00D47B84">
      <w:pPr>
        <w:numPr>
          <w:ilvl w:val="0"/>
          <w:numId w:val="1"/>
        </w:numPr>
        <w:ind w:left="1134" w:right="0" w:hanging="425"/>
        <w:rPr>
          <w:lang w:val="en-US"/>
        </w:rPr>
      </w:pPr>
      <w:r w:rsidRPr="00D47B84">
        <w:rPr>
          <w:lang w:val="en-US"/>
        </w:rPr>
        <w:t>phone numbers and personal/business e-mail addresses;</w:t>
      </w:r>
    </w:p>
    <w:p w14:paraId="38C7605E" w14:textId="77777777" w:rsidR="00D47B84" w:rsidRDefault="00D47B84" w:rsidP="00D47B84">
      <w:pPr>
        <w:numPr>
          <w:ilvl w:val="0"/>
          <w:numId w:val="1"/>
        </w:numPr>
        <w:ind w:left="1134" w:right="0" w:hanging="425"/>
      </w:pPr>
      <w:proofErr w:type="spellStart"/>
      <w:r>
        <w:t>information</w:t>
      </w:r>
      <w:proofErr w:type="spellEnd"/>
      <w:r>
        <w:t xml:space="preserve"> </w:t>
      </w:r>
      <w:proofErr w:type="spellStart"/>
      <w:r>
        <w:t>on</w:t>
      </w:r>
      <w:proofErr w:type="spellEnd"/>
      <w:r>
        <w:t xml:space="preserve"> </w:t>
      </w:r>
      <w:proofErr w:type="spellStart"/>
      <w:r>
        <w:t>education</w:t>
      </w:r>
      <w:proofErr w:type="spellEnd"/>
      <w:r>
        <w:t>;</w:t>
      </w:r>
    </w:p>
    <w:p w14:paraId="53C8C5CC" w14:textId="77777777" w:rsidR="00D47B84" w:rsidRPr="00D47B84" w:rsidRDefault="00D47B84" w:rsidP="00D47B84">
      <w:pPr>
        <w:numPr>
          <w:ilvl w:val="0"/>
          <w:numId w:val="1"/>
        </w:numPr>
        <w:ind w:left="1134" w:right="0" w:hanging="425"/>
        <w:rPr>
          <w:lang w:val="en-US"/>
        </w:rPr>
      </w:pPr>
      <w:r w:rsidRPr="00D47B84">
        <w:rPr>
          <w:lang w:val="en-US"/>
        </w:rPr>
        <w:t>information on academic degree, academic rank;</w:t>
      </w:r>
    </w:p>
    <w:p w14:paraId="5859002B" w14:textId="77777777" w:rsidR="00D47B84" w:rsidRPr="00D47B84" w:rsidRDefault="00D47B84" w:rsidP="00D47B84">
      <w:pPr>
        <w:numPr>
          <w:ilvl w:val="0"/>
          <w:numId w:val="1"/>
        </w:numPr>
        <w:ind w:left="1134" w:right="0" w:hanging="425"/>
        <w:rPr>
          <w:lang w:val="en-US"/>
        </w:rPr>
      </w:pPr>
      <w:r w:rsidRPr="00D47B84">
        <w:rPr>
          <w:lang w:val="en-US"/>
        </w:rPr>
        <w:t>information on special titles and awards;</w:t>
      </w:r>
    </w:p>
    <w:p w14:paraId="69686263" w14:textId="77777777" w:rsidR="00D47B84" w:rsidRPr="00D47B84" w:rsidRDefault="00D47B84" w:rsidP="00D47B84">
      <w:pPr>
        <w:numPr>
          <w:ilvl w:val="0"/>
          <w:numId w:val="1"/>
        </w:numPr>
        <w:ind w:left="1134" w:right="0" w:hanging="425"/>
        <w:rPr>
          <w:lang w:val="en-US"/>
        </w:rPr>
      </w:pPr>
      <w:r w:rsidRPr="00D47B84">
        <w:rPr>
          <w:lang w:val="en-US"/>
        </w:rPr>
        <w:t>information on the place of employment and job title;</w:t>
      </w:r>
    </w:p>
    <w:p w14:paraId="649357F7" w14:textId="77777777" w:rsidR="00D47B84" w:rsidRPr="00D47B84" w:rsidRDefault="00D47B84" w:rsidP="00D47B84">
      <w:pPr>
        <w:numPr>
          <w:ilvl w:val="0"/>
          <w:numId w:val="1"/>
        </w:numPr>
        <w:ind w:left="1134" w:right="0" w:hanging="425"/>
        <w:rPr>
          <w:lang w:val="en-US"/>
        </w:rPr>
      </w:pPr>
      <w:r w:rsidRPr="00D47B84">
        <w:rPr>
          <w:lang w:val="en-US"/>
        </w:rPr>
        <w:t>information on the availability of published works of literature, science and art.</w:t>
      </w:r>
    </w:p>
    <w:p w14:paraId="4749FF73" w14:textId="7831C356" w:rsidR="00D412EE" w:rsidRPr="00D47B84" w:rsidRDefault="00D47B84" w:rsidP="00D47B84">
      <w:pPr>
        <w:spacing w:after="3" w:line="252" w:lineRule="auto"/>
        <w:ind w:left="567" w:right="0" w:firstLine="0"/>
        <w:jc w:val="left"/>
        <w:rPr>
          <w:lang w:val="en-US"/>
        </w:rPr>
      </w:pPr>
      <w:r w:rsidRPr="00D47B84">
        <w:rPr>
          <w:lang w:val="en-US"/>
        </w:rPr>
        <w:t>Personal data are provided for being stored and processed in various databases and information systems, being included in analytical and statistical reports, as well as for creation sufficient relationships between objects of works of science, literature and art with personal data, etc</w:t>
      </w:r>
      <w:r>
        <w:rPr>
          <w:lang w:val="en-US"/>
        </w:rPr>
        <w:t>.</w:t>
      </w:r>
    </w:p>
    <w:p w14:paraId="041228DD" w14:textId="308CBACF" w:rsidR="00E86AA2" w:rsidRPr="00D47B84" w:rsidRDefault="00D47B84" w:rsidP="00D47B84">
      <w:pPr>
        <w:spacing w:after="3" w:line="252" w:lineRule="auto"/>
        <w:ind w:left="567" w:right="0" w:firstLine="0"/>
        <w:jc w:val="left"/>
        <w:rPr>
          <w:szCs w:val="18"/>
          <w:lang w:val="en-US"/>
        </w:rPr>
      </w:pPr>
      <w:r w:rsidRPr="00930F94">
        <w:rPr>
          <w:szCs w:val="18"/>
          <w:lang w:val="en-US"/>
        </w:rPr>
        <w:t xml:space="preserve">The </w:t>
      </w:r>
      <w:r w:rsidRPr="009920C5">
        <w:rPr>
          <w:b/>
          <w:szCs w:val="18"/>
          <w:lang w:val="en-US"/>
        </w:rPr>
        <w:t>Licensee</w:t>
      </w:r>
      <w:r w:rsidRPr="00930F94">
        <w:rPr>
          <w:szCs w:val="18"/>
          <w:lang w:val="en-US"/>
        </w:rPr>
        <w:t xml:space="preserve"> has the right </w:t>
      </w:r>
      <w:r w:rsidRPr="00D47B84">
        <w:rPr>
          <w:lang w:val="en-US"/>
        </w:rPr>
        <w:t>to</w:t>
      </w:r>
      <w:r w:rsidRPr="00930F94">
        <w:rPr>
          <w:szCs w:val="18"/>
          <w:lang w:val="en-US"/>
        </w:rPr>
        <w:t xml:space="preserve"> transfer </w:t>
      </w:r>
      <w:r>
        <w:rPr>
          <w:szCs w:val="18"/>
          <w:lang w:val="en-US"/>
        </w:rPr>
        <w:t xml:space="preserve">the </w:t>
      </w:r>
      <w:r w:rsidRPr="00930F94">
        <w:rPr>
          <w:szCs w:val="18"/>
          <w:lang w:val="en-US"/>
        </w:rPr>
        <w:t xml:space="preserve">information </w:t>
      </w:r>
      <w:r>
        <w:rPr>
          <w:szCs w:val="18"/>
          <w:lang w:val="en-US"/>
        </w:rPr>
        <w:t>on</w:t>
      </w:r>
      <w:r w:rsidRPr="00930F94">
        <w:rPr>
          <w:szCs w:val="18"/>
          <w:lang w:val="en-US"/>
        </w:rPr>
        <w:t xml:space="preserve"> the l</w:t>
      </w:r>
      <w:r>
        <w:rPr>
          <w:szCs w:val="18"/>
          <w:lang w:val="en-US"/>
        </w:rPr>
        <w:t>ast name, first name, patronym</w:t>
      </w:r>
      <w:r w:rsidRPr="00930F94">
        <w:rPr>
          <w:szCs w:val="18"/>
          <w:lang w:val="en-US"/>
        </w:rPr>
        <w:t xml:space="preserve">, place of </w:t>
      </w:r>
      <w:r>
        <w:rPr>
          <w:szCs w:val="18"/>
          <w:lang w:val="en-US"/>
        </w:rPr>
        <w:t>employment</w:t>
      </w:r>
      <w:r w:rsidRPr="00930F94">
        <w:rPr>
          <w:szCs w:val="18"/>
          <w:lang w:val="en-US"/>
        </w:rPr>
        <w:t xml:space="preserve">, </w:t>
      </w:r>
      <w:r>
        <w:rPr>
          <w:szCs w:val="18"/>
          <w:lang w:val="en-US"/>
        </w:rPr>
        <w:t>job title</w:t>
      </w:r>
      <w:r w:rsidRPr="00930F94">
        <w:rPr>
          <w:szCs w:val="18"/>
          <w:lang w:val="en-US"/>
        </w:rPr>
        <w:t xml:space="preserve">, </w:t>
      </w:r>
      <w:r>
        <w:rPr>
          <w:szCs w:val="18"/>
          <w:lang w:val="en-US"/>
        </w:rPr>
        <w:t>academic</w:t>
      </w:r>
      <w:r w:rsidRPr="00930F94">
        <w:rPr>
          <w:szCs w:val="18"/>
          <w:lang w:val="en-US"/>
        </w:rPr>
        <w:t xml:space="preserve"> and honorary titles, e-mail address (e-mail), </w:t>
      </w:r>
      <w:r>
        <w:rPr>
          <w:szCs w:val="18"/>
          <w:lang w:val="en-US"/>
        </w:rPr>
        <w:t>business</w:t>
      </w:r>
      <w:r w:rsidRPr="00930F94">
        <w:rPr>
          <w:szCs w:val="18"/>
          <w:lang w:val="en-US"/>
        </w:rPr>
        <w:t xml:space="preserve"> phone </w:t>
      </w:r>
      <w:r>
        <w:rPr>
          <w:szCs w:val="18"/>
          <w:lang w:val="en-US"/>
        </w:rPr>
        <w:t xml:space="preserve">number </w:t>
      </w:r>
      <w:r w:rsidRPr="00930F94">
        <w:rPr>
          <w:szCs w:val="18"/>
          <w:lang w:val="en-US"/>
        </w:rPr>
        <w:t>for processing, stor</w:t>
      </w:r>
      <w:r>
        <w:rPr>
          <w:szCs w:val="18"/>
          <w:lang w:val="en-US"/>
        </w:rPr>
        <w:t>age</w:t>
      </w:r>
      <w:r w:rsidRPr="00930F94">
        <w:rPr>
          <w:szCs w:val="18"/>
          <w:lang w:val="en-US"/>
        </w:rPr>
        <w:t xml:space="preserve"> and </w:t>
      </w:r>
      <w:r>
        <w:rPr>
          <w:szCs w:val="18"/>
          <w:lang w:val="en-US"/>
        </w:rPr>
        <w:t>public placement of</w:t>
      </w:r>
      <w:r w:rsidRPr="00930F94">
        <w:rPr>
          <w:szCs w:val="18"/>
          <w:lang w:val="en-US"/>
        </w:rPr>
        <w:t xml:space="preserve"> them on the Internet without notifying the </w:t>
      </w:r>
      <w:r w:rsidRPr="009920C5">
        <w:rPr>
          <w:b/>
          <w:szCs w:val="18"/>
          <w:lang w:val="en-US"/>
        </w:rPr>
        <w:t>Licensor</w:t>
      </w:r>
      <w:r w:rsidRPr="00930F94">
        <w:rPr>
          <w:szCs w:val="18"/>
          <w:lang w:val="en-US"/>
        </w:rPr>
        <w:t xml:space="preserve"> about such </w:t>
      </w:r>
      <w:r>
        <w:rPr>
          <w:szCs w:val="18"/>
          <w:lang w:val="en-US"/>
        </w:rPr>
        <w:t>a</w:t>
      </w:r>
      <w:r w:rsidRPr="00930F94">
        <w:rPr>
          <w:szCs w:val="18"/>
          <w:lang w:val="en-US"/>
        </w:rPr>
        <w:t xml:space="preserve"> fact of </w:t>
      </w:r>
      <w:r w:rsidRPr="009920C5">
        <w:rPr>
          <w:szCs w:val="18"/>
          <w:lang w:val="en-US"/>
        </w:rPr>
        <w:t>furnishing information</w:t>
      </w:r>
      <w:r w:rsidRPr="00930F94">
        <w:rPr>
          <w:szCs w:val="18"/>
          <w:lang w:val="en-US"/>
        </w:rPr>
        <w:t xml:space="preserve">, and the </w:t>
      </w:r>
      <w:r w:rsidRPr="009920C5">
        <w:rPr>
          <w:b/>
          <w:szCs w:val="18"/>
          <w:lang w:val="en-US"/>
        </w:rPr>
        <w:t>Licensor</w:t>
      </w:r>
      <w:r w:rsidRPr="00930F94">
        <w:rPr>
          <w:szCs w:val="18"/>
          <w:lang w:val="en-US"/>
        </w:rPr>
        <w:t xml:space="preserve"> agrees with the transfer of data for processing, storage and </w:t>
      </w:r>
      <w:r>
        <w:rPr>
          <w:szCs w:val="18"/>
          <w:lang w:val="en-US"/>
        </w:rPr>
        <w:t>public</w:t>
      </w:r>
      <w:r w:rsidRPr="00930F94">
        <w:rPr>
          <w:szCs w:val="18"/>
          <w:lang w:val="en-US"/>
        </w:rPr>
        <w:t xml:space="preserve"> placement on the Internet to disseminate information </w:t>
      </w:r>
      <w:r>
        <w:rPr>
          <w:szCs w:val="18"/>
          <w:lang w:val="en-US"/>
        </w:rPr>
        <w:t xml:space="preserve">on </w:t>
      </w:r>
      <w:r w:rsidRPr="00930F94">
        <w:rPr>
          <w:szCs w:val="18"/>
          <w:lang w:val="en-US"/>
        </w:rPr>
        <w:t>the authorship of scientific work on the journal's website, abstract databases and indexing databases of the journal</w:t>
      </w:r>
      <w:r w:rsidRPr="009920C5">
        <w:rPr>
          <w:szCs w:val="18"/>
          <w:lang w:val="en-US"/>
        </w:rPr>
        <w:t xml:space="preserve"> </w:t>
      </w:r>
      <w:r w:rsidRPr="00930F94">
        <w:rPr>
          <w:szCs w:val="18"/>
          <w:lang w:val="en-US"/>
        </w:rPr>
        <w:t xml:space="preserve">without </w:t>
      </w:r>
      <w:r>
        <w:rPr>
          <w:szCs w:val="18"/>
          <w:lang w:val="en-US"/>
        </w:rPr>
        <w:t xml:space="preserve">any </w:t>
      </w:r>
      <w:r w:rsidRPr="00930F94">
        <w:rPr>
          <w:szCs w:val="18"/>
          <w:lang w:val="en-US"/>
        </w:rPr>
        <w:t>notice</w:t>
      </w:r>
      <w:r w:rsidR="00E86AA2" w:rsidRPr="00D47B84">
        <w:rPr>
          <w:szCs w:val="18"/>
          <w:lang w:val="en-US"/>
        </w:rPr>
        <w:t>.</w:t>
      </w:r>
    </w:p>
    <w:p w14:paraId="48279016" w14:textId="15B7322F" w:rsidR="00D412EE" w:rsidRPr="00D47B84" w:rsidRDefault="00D47B84" w:rsidP="00D47B84">
      <w:pPr>
        <w:spacing w:after="3" w:line="252" w:lineRule="auto"/>
        <w:ind w:left="567" w:right="0" w:firstLine="0"/>
        <w:jc w:val="left"/>
        <w:rPr>
          <w:lang w:val="en-US"/>
        </w:rPr>
      </w:pPr>
      <w:r w:rsidRPr="00930F94">
        <w:rPr>
          <w:lang w:val="en-US"/>
        </w:rPr>
        <w:t xml:space="preserve">Withdrawal of consent to the storage and processing of personal data </w:t>
      </w:r>
      <w:r>
        <w:rPr>
          <w:lang w:val="en-US"/>
        </w:rPr>
        <w:t>is carrying out</w:t>
      </w:r>
      <w:r w:rsidRPr="00930F94">
        <w:rPr>
          <w:lang w:val="en-US"/>
        </w:rPr>
        <w:t xml:space="preserve"> by the </w:t>
      </w:r>
      <w:r w:rsidRPr="00930F94">
        <w:rPr>
          <w:b/>
          <w:lang w:val="en-US"/>
        </w:rPr>
        <w:t>Licensor</w:t>
      </w:r>
      <w:r>
        <w:rPr>
          <w:lang w:val="en-US"/>
        </w:rPr>
        <w:t xml:space="preserve"> by sending an appropriate </w:t>
      </w:r>
      <w:r w:rsidRPr="00930F94">
        <w:rPr>
          <w:lang w:val="en-US"/>
        </w:rPr>
        <w:t xml:space="preserve">written notification to the </w:t>
      </w:r>
      <w:r w:rsidRPr="009920C5">
        <w:rPr>
          <w:b/>
          <w:lang w:val="en-US"/>
        </w:rPr>
        <w:t>Licensee</w:t>
      </w:r>
      <w:r w:rsidR="008900ED" w:rsidRPr="00D47B84">
        <w:rPr>
          <w:lang w:val="en-US"/>
        </w:rPr>
        <w:t xml:space="preserve">. </w:t>
      </w:r>
    </w:p>
    <w:p w14:paraId="30CF7D07" w14:textId="7497632A" w:rsidR="00D412EE" w:rsidRPr="00D47B84" w:rsidRDefault="008900ED" w:rsidP="0079201F">
      <w:pPr>
        <w:ind w:left="567" w:right="0" w:hanging="567"/>
        <w:rPr>
          <w:lang w:val="en-US"/>
        </w:rPr>
      </w:pPr>
      <w:r w:rsidRPr="00D47B84">
        <w:rPr>
          <w:lang w:val="en-US"/>
        </w:rPr>
        <w:t>2.</w:t>
      </w:r>
      <w:r w:rsidR="00E952FC" w:rsidRPr="00D47B84">
        <w:rPr>
          <w:lang w:val="en-US"/>
        </w:rPr>
        <w:t>9</w:t>
      </w:r>
      <w:r w:rsidRPr="00D47B84">
        <w:rPr>
          <w:lang w:val="en-US"/>
        </w:rPr>
        <w:t>.</w:t>
      </w:r>
      <w:r w:rsidR="00D47B84">
        <w:rPr>
          <w:b/>
          <w:lang w:val="en-US"/>
        </w:rPr>
        <w:tab/>
      </w:r>
      <w:r w:rsidR="00D47B84" w:rsidRPr="000743F8">
        <w:rPr>
          <w:lang w:val="en-US"/>
        </w:rPr>
        <w:t xml:space="preserve">The </w:t>
      </w:r>
      <w:r w:rsidR="00D47B84" w:rsidRPr="000743F8">
        <w:rPr>
          <w:b/>
          <w:lang w:val="en-US"/>
        </w:rPr>
        <w:t xml:space="preserve">Licensor </w:t>
      </w:r>
      <w:r w:rsidR="00D47B84">
        <w:rPr>
          <w:lang w:val="en-US"/>
        </w:rPr>
        <w:t xml:space="preserve">is </w:t>
      </w:r>
      <w:r w:rsidR="00D47B84" w:rsidRPr="002E407F">
        <w:rPr>
          <w:lang w:val="en-US"/>
        </w:rPr>
        <w:t>obliged to</w:t>
      </w:r>
      <w:r w:rsidR="00D47B84" w:rsidRPr="000743F8">
        <w:rPr>
          <w:lang w:val="en-US"/>
        </w:rPr>
        <w:t xml:space="preserve"> </w:t>
      </w:r>
      <w:r w:rsidR="00D47B84">
        <w:rPr>
          <w:lang w:val="en-US"/>
        </w:rPr>
        <w:t>observe</w:t>
      </w:r>
      <w:r w:rsidR="00D47B84" w:rsidRPr="000743F8">
        <w:rPr>
          <w:lang w:val="en-US"/>
        </w:rPr>
        <w:t xml:space="preserve"> the basic principles of the editorial policy</w:t>
      </w:r>
      <w:r w:rsidRPr="00D47B84">
        <w:rPr>
          <w:lang w:val="en-US"/>
        </w:rPr>
        <w:t xml:space="preserve">: </w:t>
      </w:r>
    </w:p>
    <w:p w14:paraId="129C5BB2" w14:textId="77777777" w:rsidR="00D47B84" w:rsidRPr="00D47B84" w:rsidRDefault="00D47B84" w:rsidP="00D47B84">
      <w:pPr>
        <w:numPr>
          <w:ilvl w:val="0"/>
          <w:numId w:val="1"/>
        </w:numPr>
        <w:ind w:left="1134" w:right="0" w:hanging="425"/>
        <w:rPr>
          <w:lang w:val="en-US"/>
        </w:rPr>
      </w:pPr>
      <w:r w:rsidRPr="00D47B84">
        <w:rPr>
          <w:lang w:val="en-US"/>
        </w:rPr>
        <w:t>research reported in the Manuscript shall be conducted in accordance with ethical and appropriate legal rules;</w:t>
      </w:r>
    </w:p>
    <w:p w14:paraId="13767D4E" w14:textId="77777777" w:rsidR="00D47B84" w:rsidRPr="00D47B84" w:rsidRDefault="00D47B84" w:rsidP="00D47B84">
      <w:pPr>
        <w:numPr>
          <w:ilvl w:val="0"/>
          <w:numId w:val="1"/>
        </w:numPr>
        <w:ind w:left="1134" w:right="0" w:hanging="425"/>
        <w:rPr>
          <w:lang w:val="en-US"/>
        </w:rPr>
      </w:pPr>
      <w:r w:rsidRPr="00D47B84">
        <w:rPr>
          <w:lang w:val="en-US"/>
        </w:rPr>
        <w:t>research results shall be presented clearly, honestly, without manufacturing, fraud, forgery or inappropriate data handling;</w:t>
      </w:r>
    </w:p>
    <w:p w14:paraId="43B1D14F" w14:textId="77777777" w:rsidR="00D47B84" w:rsidRPr="00D47B84" w:rsidRDefault="00D47B84" w:rsidP="00D47B84">
      <w:pPr>
        <w:numPr>
          <w:ilvl w:val="0"/>
          <w:numId w:val="1"/>
        </w:numPr>
        <w:ind w:left="1134" w:right="0" w:hanging="425"/>
        <w:rPr>
          <w:lang w:val="en-US"/>
        </w:rPr>
      </w:pPr>
      <w:r w:rsidRPr="00D47B84">
        <w:rPr>
          <w:lang w:val="en-US"/>
        </w:rPr>
        <w:t>research methods shall be described clearly and expressly, so that their conclusions could be confirmed;</w:t>
      </w:r>
    </w:p>
    <w:p w14:paraId="17B7917A" w14:textId="77777777" w:rsidR="00D47B84" w:rsidRPr="00D47B84" w:rsidRDefault="00D47B84" w:rsidP="00D47B84">
      <w:pPr>
        <w:numPr>
          <w:ilvl w:val="0"/>
          <w:numId w:val="1"/>
        </w:numPr>
        <w:ind w:left="1134" w:right="0" w:hanging="425"/>
        <w:rPr>
          <w:lang w:val="en-US"/>
        </w:rPr>
      </w:pPr>
      <w:r w:rsidRPr="00D47B84">
        <w:rPr>
          <w:lang w:val="en-US"/>
        </w:rPr>
        <w:t>the submitted Manuscript shall be original, fail to appear literary piracy and shall not contain compilation fragments;</w:t>
      </w:r>
    </w:p>
    <w:p w14:paraId="7854BD9F" w14:textId="77777777" w:rsidR="00D47B84" w:rsidRPr="00D47B84" w:rsidRDefault="00D47B84" w:rsidP="00D47B84">
      <w:pPr>
        <w:numPr>
          <w:ilvl w:val="0"/>
          <w:numId w:val="1"/>
        </w:numPr>
        <w:ind w:left="1134" w:right="0" w:hanging="425"/>
        <w:rPr>
          <w:lang w:val="en-US"/>
        </w:rPr>
      </w:pPr>
      <w:r w:rsidRPr="00D47B84">
        <w:rPr>
          <w:lang w:val="en-US"/>
        </w:rPr>
        <w:t>the authorship of a scientific publication (if any co-authors are available) shall accurately reflect the personal contribution of each co-author to the work and shall be represented in the publication;</w:t>
      </w:r>
    </w:p>
    <w:p w14:paraId="65FB87D4" w14:textId="77777777" w:rsidR="00D47B84" w:rsidRPr="00D47B84" w:rsidRDefault="00D47B84" w:rsidP="00D47B84">
      <w:pPr>
        <w:numPr>
          <w:ilvl w:val="0"/>
          <w:numId w:val="1"/>
        </w:numPr>
        <w:ind w:left="1134" w:right="0" w:hanging="425"/>
        <w:rPr>
          <w:lang w:val="en-US"/>
        </w:rPr>
      </w:pPr>
      <w:r w:rsidRPr="00D47B84">
        <w:rPr>
          <w:lang w:val="en-US"/>
        </w:rPr>
        <w:t>funding sources and related conflicts of interest shall be disclosed.</w:t>
      </w:r>
    </w:p>
    <w:p w14:paraId="73424702" w14:textId="6F4A9DD2" w:rsidR="007E7347" w:rsidRPr="00E26AB9" w:rsidRDefault="00481137" w:rsidP="0079201F">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2.</w:t>
      </w:r>
      <w:r w:rsidR="00E952FC" w:rsidRPr="00E26AB9">
        <w:rPr>
          <w:rFonts w:eastAsia="Arial"/>
          <w:color w:val="000000"/>
          <w:sz w:val="18"/>
          <w:szCs w:val="22"/>
          <w:lang w:val="en-US" w:eastAsia="ru-RU" w:bidi="he-IL"/>
        </w:rPr>
        <w:t>10</w:t>
      </w:r>
      <w:r w:rsidRPr="00E26AB9">
        <w:rPr>
          <w:rFonts w:eastAsia="Arial"/>
          <w:color w:val="000000"/>
          <w:sz w:val="18"/>
          <w:szCs w:val="22"/>
          <w:lang w:val="en-US" w:eastAsia="ru-RU" w:bidi="he-IL"/>
        </w:rPr>
        <w:t>.</w:t>
      </w:r>
      <w:r w:rsidR="00D47B84" w:rsidRPr="00E26AB9">
        <w:rPr>
          <w:rFonts w:eastAsia="Arial"/>
          <w:color w:val="000000"/>
          <w:sz w:val="18"/>
          <w:szCs w:val="22"/>
          <w:lang w:val="en-US" w:eastAsia="ru-RU" w:bidi="he-IL"/>
        </w:rPr>
        <w:tab/>
      </w:r>
      <w:r w:rsidR="00D47B84" w:rsidRPr="00E26AB9">
        <w:rPr>
          <w:rFonts w:eastAsia="Arial"/>
          <w:b/>
          <w:bCs/>
          <w:color w:val="000000"/>
          <w:sz w:val="18"/>
          <w:szCs w:val="22"/>
          <w:lang w:val="en-US" w:eastAsia="ru-RU" w:bidi="he-IL"/>
        </w:rPr>
        <w:t>The Licensor guarantees that</w:t>
      </w:r>
      <w:r w:rsidR="007E7347" w:rsidRPr="00E26AB9">
        <w:rPr>
          <w:rFonts w:eastAsia="Arial"/>
          <w:color w:val="000000"/>
          <w:sz w:val="18"/>
          <w:szCs w:val="22"/>
          <w:lang w:val="en-US" w:eastAsia="ru-RU" w:bidi="he-IL"/>
        </w:rPr>
        <w:t>:</w:t>
      </w:r>
    </w:p>
    <w:p w14:paraId="50AB1561" w14:textId="28CE8002" w:rsidR="007E7347" w:rsidRPr="00D47B84" w:rsidRDefault="007E7347" w:rsidP="0079201F">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2.</w:t>
      </w:r>
      <w:r w:rsidR="008629A1" w:rsidRPr="00E26AB9">
        <w:rPr>
          <w:rFonts w:eastAsia="Arial"/>
          <w:color w:val="000000"/>
          <w:sz w:val="18"/>
          <w:szCs w:val="22"/>
          <w:lang w:val="en-US" w:eastAsia="ru-RU" w:bidi="he-IL"/>
        </w:rPr>
        <w:t>10</w:t>
      </w:r>
      <w:r w:rsidRPr="00E26AB9">
        <w:rPr>
          <w:rFonts w:eastAsia="Arial"/>
          <w:color w:val="000000"/>
          <w:sz w:val="18"/>
          <w:szCs w:val="22"/>
          <w:lang w:val="en-US" w:eastAsia="ru-RU" w:bidi="he-IL"/>
        </w:rPr>
        <w:t>.1.</w:t>
      </w:r>
      <w:r w:rsidR="00D47B84" w:rsidRPr="00E26AB9">
        <w:rPr>
          <w:rFonts w:eastAsia="Arial"/>
          <w:color w:val="000000"/>
          <w:sz w:val="18"/>
          <w:szCs w:val="22"/>
          <w:lang w:val="en-US" w:eastAsia="ru-RU" w:bidi="he-IL"/>
        </w:rPr>
        <w:tab/>
      </w:r>
      <w:r w:rsidR="00D47B84" w:rsidRPr="00B418A4">
        <w:rPr>
          <w:rFonts w:eastAsia="Arial"/>
          <w:color w:val="000000"/>
          <w:sz w:val="18"/>
          <w:szCs w:val="22"/>
          <w:lang w:val="en-US" w:eastAsia="ru-RU" w:bidi="he-IL"/>
        </w:rPr>
        <w:t>He</w:t>
      </w:r>
      <w:r w:rsidR="00B418A4">
        <w:rPr>
          <w:rFonts w:eastAsia="Arial"/>
          <w:color w:val="000000"/>
          <w:sz w:val="18"/>
          <w:szCs w:val="22"/>
          <w:lang w:val="en-US" w:eastAsia="ru-RU" w:bidi="he-IL"/>
        </w:rPr>
        <w:t xml:space="preserve"> or she</w:t>
      </w:r>
      <w:r w:rsidR="00D47B84" w:rsidRPr="00D47B84">
        <w:rPr>
          <w:rFonts w:eastAsia="Arial"/>
          <w:color w:val="000000"/>
          <w:sz w:val="18"/>
          <w:szCs w:val="22"/>
          <w:lang w:val="en-US" w:eastAsia="ru-RU" w:bidi="he-IL"/>
        </w:rPr>
        <w:t xml:space="preserve"> is the author and the effective copyright holder of the exclusive rights to the Manuscript; and the rights granted to the Licensee under this Agreement do not belong to, have not been ever transferred to third parties, and that the Article is published in Russian for the first time</w:t>
      </w:r>
      <w:r w:rsidRPr="00D47B84">
        <w:rPr>
          <w:rFonts w:eastAsia="Arial"/>
          <w:color w:val="000000"/>
          <w:sz w:val="18"/>
          <w:szCs w:val="22"/>
          <w:lang w:val="en-US" w:eastAsia="ru-RU" w:bidi="he-IL"/>
        </w:rPr>
        <w:t>;</w:t>
      </w:r>
    </w:p>
    <w:p w14:paraId="4E601B9B" w14:textId="0CF85E2F" w:rsidR="007E7347" w:rsidRPr="00D47B84" w:rsidRDefault="007E7347" w:rsidP="0079201F">
      <w:pPr>
        <w:ind w:left="567" w:right="0" w:hanging="567"/>
        <w:rPr>
          <w:lang w:val="en-US"/>
        </w:rPr>
      </w:pPr>
      <w:r w:rsidRPr="00E26AB9">
        <w:rPr>
          <w:lang w:val="en-US"/>
        </w:rPr>
        <w:t>2.</w:t>
      </w:r>
      <w:r w:rsidR="008629A1" w:rsidRPr="00E26AB9">
        <w:rPr>
          <w:lang w:val="en-US"/>
        </w:rPr>
        <w:t>10</w:t>
      </w:r>
      <w:r w:rsidRPr="00E26AB9">
        <w:rPr>
          <w:lang w:val="en-US"/>
        </w:rPr>
        <w:t>.2.</w:t>
      </w:r>
      <w:r w:rsidR="00D47B84" w:rsidRPr="00E26AB9">
        <w:rPr>
          <w:lang w:val="en-US"/>
        </w:rPr>
        <w:tab/>
      </w:r>
      <w:r w:rsidR="00D47B84" w:rsidRPr="00D47B84">
        <w:rPr>
          <w:lang w:val="en-US"/>
        </w:rPr>
        <w:t>The article is an original manuscript, has not been submitted for consideration and has not been previously published in any other print and (or) electronic media and contains the necessary links to previous publications</w:t>
      </w:r>
      <w:r w:rsidRPr="00D47B84">
        <w:rPr>
          <w:lang w:val="en-US"/>
        </w:rPr>
        <w:t>;</w:t>
      </w:r>
    </w:p>
    <w:p w14:paraId="580FDC54" w14:textId="23F4FCAA" w:rsidR="007E7347" w:rsidRPr="00B04581" w:rsidRDefault="007E7347"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22"/>
          <w:lang w:val="en-US" w:eastAsia="ru-RU" w:bidi="he-IL"/>
        </w:rPr>
        <w:t>2.</w:t>
      </w:r>
      <w:r w:rsidR="008629A1" w:rsidRPr="00E26AB9">
        <w:rPr>
          <w:rFonts w:eastAsia="Arial"/>
          <w:color w:val="000000"/>
          <w:sz w:val="18"/>
          <w:szCs w:val="22"/>
          <w:lang w:val="en-US" w:eastAsia="ru-RU" w:bidi="he-IL"/>
        </w:rPr>
        <w:t>10</w:t>
      </w:r>
      <w:r w:rsidRPr="00E26AB9">
        <w:rPr>
          <w:rFonts w:eastAsia="Arial"/>
          <w:color w:val="000000"/>
          <w:sz w:val="18"/>
          <w:szCs w:val="22"/>
          <w:lang w:val="en-US" w:eastAsia="ru-RU" w:bidi="he-IL"/>
        </w:rPr>
        <w:t>.3.</w:t>
      </w:r>
      <w:r w:rsidR="00D47B84" w:rsidRPr="00E26AB9">
        <w:rPr>
          <w:rFonts w:eastAsia="Arial"/>
          <w:color w:val="000000"/>
          <w:sz w:val="18"/>
          <w:szCs w:val="22"/>
          <w:lang w:val="en-US" w:eastAsia="ru-RU" w:bidi="he-IL"/>
        </w:rPr>
        <w:tab/>
      </w:r>
      <w:r w:rsidR="00D47B84" w:rsidRPr="00D47B84">
        <w:rPr>
          <w:rFonts w:eastAsia="Arial"/>
          <w:color w:val="000000"/>
          <w:sz w:val="18"/>
          <w:szCs w:val="22"/>
          <w:lang w:val="en-US" w:eastAsia="ru-RU" w:bidi="he-IL"/>
        </w:rPr>
        <w:t xml:space="preserve">The article contains all links to the cited authors and sources of borrowed materials as stipulated by the current </w:t>
      </w:r>
      <w:r w:rsidR="00D47B84" w:rsidRPr="00B04581">
        <w:rPr>
          <w:rFonts w:eastAsia="Arial"/>
          <w:color w:val="000000"/>
          <w:sz w:val="18"/>
          <w:szCs w:val="18"/>
          <w:lang w:val="en-US" w:eastAsia="ru-RU" w:bidi="he-IL"/>
        </w:rPr>
        <w:t xml:space="preserve">legislation, the </w:t>
      </w:r>
      <w:r w:rsidR="00D47B84" w:rsidRPr="00B04581">
        <w:rPr>
          <w:rFonts w:eastAsia="Arial"/>
          <w:b/>
          <w:bCs/>
          <w:color w:val="000000"/>
          <w:sz w:val="18"/>
          <w:szCs w:val="18"/>
          <w:lang w:val="en-US" w:eastAsia="ru-RU" w:bidi="he-IL"/>
        </w:rPr>
        <w:t>Licensor</w:t>
      </w:r>
      <w:r w:rsidR="00D47B84" w:rsidRPr="00B04581">
        <w:rPr>
          <w:rFonts w:eastAsia="Arial"/>
          <w:color w:val="000000"/>
          <w:sz w:val="18"/>
          <w:szCs w:val="18"/>
          <w:lang w:val="en-US" w:eastAsia="ru-RU" w:bidi="he-IL"/>
        </w:rPr>
        <w:t xml:space="preserve"> has received all the necessary permissions to use in the Article materials, which copyright does not belong to the </w:t>
      </w:r>
      <w:r w:rsidR="00D47B84" w:rsidRPr="00B04581">
        <w:rPr>
          <w:rFonts w:eastAsia="Arial"/>
          <w:b/>
          <w:bCs/>
          <w:color w:val="000000"/>
          <w:sz w:val="18"/>
          <w:szCs w:val="18"/>
          <w:lang w:val="en-US" w:eastAsia="ru-RU" w:bidi="he-IL"/>
        </w:rPr>
        <w:t>Licensor</w:t>
      </w:r>
      <w:r w:rsidRPr="00B04581">
        <w:rPr>
          <w:rFonts w:eastAsia="Arial"/>
          <w:color w:val="000000"/>
          <w:sz w:val="18"/>
          <w:szCs w:val="18"/>
          <w:lang w:val="en-US" w:eastAsia="ru-RU" w:bidi="he-IL"/>
        </w:rPr>
        <w:t>;</w:t>
      </w:r>
    </w:p>
    <w:p w14:paraId="7384663E" w14:textId="04687483" w:rsidR="007E7347" w:rsidRPr="00B04581" w:rsidRDefault="007E7347"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8629A1" w:rsidRPr="00E26AB9">
        <w:rPr>
          <w:rFonts w:eastAsia="Arial"/>
          <w:color w:val="000000"/>
          <w:sz w:val="18"/>
          <w:szCs w:val="18"/>
          <w:lang w:val="en-US" w:eastAsia="ru-RU" w:bidi="he-IL"/>
        </w:rPr>
        <w:t>10</w:t>
      </w:r>
      <w:r w:rsidRPr="00E26AB9">
        <w:rPr>
          <w:rFonts w:eastAsia="Arial"/>
          <w:color w:val="000000"/>
          <w:sz w:val="18"/>
          <w:szCs w:val="18"/>
          <w:lang w:val="en-US" w:eastAsia="ru-RU" w:bidi="he-IL"/>
        </w:rPr>
        <w:t>.4.</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The Manuscript does not contain materials that are not subject to the publication on the public media in accordance with the current legislative acts of the Russian Federation</w:t>
      </w:r>
      <w:r w:rsidRPr="00B04581">
        <w:rPr>
          <w:rFonts w:eastAsia="Arial"/>
          <w:color w:val="000000"/>
          <w:sz w:val="18"/>
          <w:szCs w:val="18"/>
          <w:lang w:val="en-US" w:eastAsia="ru-RU" w:bidi="he-IL"/>
        </w:rPr>
        <w:t>.</w:t>
      </w:r>
    </w:p>
    <w:p w14:paraId="164A3BE3" w14:textId="4511ACCD" w:rsidR="007E7347" w:rsidRPr="00B04581" w:rsidRDefault="008629A1" w:rsidP="0079201F">
      <w:pPr>
        <w:pStyle w:val="ConsNormal"/>
        <w:ind w:left="567" w:hanging="567"/>
        <w:jc w:val="both"/>
        <w:rPr>
          <w:rFonts w:eastAsia="Arial"/>
          <w:b/>
          <w:bCs/>
          <w:color w:val="000000"/>
          <w:sz w:val="18"/>
          <w:szCs w:val="18"/>
          <w:lang w:val="en-US" w:eastAsia="ru-RU" w:bidi="he-IL"/>
        </w:rPr>
      </w:pPr>
      <w:r w:rsidRPr="00E26AB9">
        <w:rPr>
          <w:rFonts w:eastAsia="Arial"/>
          <w:b/>
          <w:bCs/>
          <w:color w:val="000000"/>
          <w:sz w:val="18"/>
          <w:szCs w:val="18"/>
          <w:lang w:val="en-US" w:eastAsia="ru-RU" w:bidi="he-IL"/>
        </w:rPr>
        <w:t>2</w:t>
      </w:r>
      <w:r w:rsidR="007E7347" w:rsidRPr="00E26AB9">
        <w:rPr>
          <w:rFonts w:eastAsia="Arial"/>
          <w:b/>
          <w:bCs/>
          <w:color w:val="000000"/>
          <w:sz w:val="18"/>
          <w:szCs w:val="18"/>
          <w:lang w:val="en-US" w:eastAsia="ru-RU" w:bidi="he-IL"/>
        </w:rPr>
        <w:t>.1</w:t>
      </w:r>
      <w:r w:rsidRPr="00E26AB9">
        <w:rPr>
          <w:rFonts w:eastAsia="Arial"/>
          <w:b/>
          <w:bCs/>
          <w:color w:val="000000"/>
          <w:sz w:val="18"/>
          <w:szCs w:val="18"/>
          <w:lang w:val="en-US" w:eastAsia="ru-RU" w:bidi="he-IL"/>
        </w:rPr>
        <w:t>1</w:t>
      </w:r>
      <w:r w:rsidR="007E7347" w:rsidRPr="00E26AB9">
        <w:rPr>
          <w:rFonts w:eastAsia="Arial"/>
          <w:b/>
          <w:bCs/>
          <w:color w:val="000000"/>
          <w:sz w:val="18"/>
          <w:szCs w:val="18"/>
          <w:lang w:val="en-US" w:eastAsia="ru-RU" w:bidi="he-IL"/>
        </w:rPr>
        <w:t>.</w:t>
      </w:r>
      <w:r w:rsidR="00D47B84" w:rsidRPr="00E26AB9">
        <w:rPr>
          <w:rFonts w:eastAsia="Arial"/>
          <w:b/>
          <w:bCs/>
          <w:color w:val="000000"/>
          <w:sz w:val="18"/>
          <w:szCs w:val="18"/>
          <w:lang w:val="en-US" w:eastAsia="ru-RU" w:bidi="he-IL"/>
        </w:rPr>
        <w:tab/>
      </w:r>
      <w:r w:rsidR="00B04581" w:rsidRPr="00B04581">
        <w:rPr>
          <w:rFonts w:eastAsia="Arial"/>
          <w:b/>
          <w:bCs/>
          <w:color w:val="000000"/>
          <w:sz w:val="18"/>
          <w:szCs w:val="18"/>
          <w:lang w:val="en-US" w:eastAsia="ru-RU" w:bidi="he-IL"/>
        </w:rPr>
        <w:t>The Licensor is obliged</w:t>
      </w:r>
      <w:r w:rsidR="007E7347" w:rsidRPr="00B04581">
        <w:rPr>
          <w:rFonts w:eastAsia="Arial"/>
          <w:color w:val="000000"/>
          <w:sz w:val="18"/>
          <w:szCs w:val="18"/>
          <w:lang w:val="en-US" w:eastAsia="ru-RU" w:bidi="he-IL"/>
        </w:rPr>
        <w:t>:</w:t>
      </w:r>
    </w:p>
    <w:p w14:paraId="38E8327B" w14:textId="7240D59B" w:rsidR="007E7347" w:rsidRPr="00B04581" w:rsidRDefault="008629A1" w:rsidP="0079201F">
      <w:pPr>
        <w:pStyle w:val="ConsNormal"/>
        <w:ind w:left="567" w:hanging="567"/>
        <w:jc w:val="both"/>
        <w:rPr>
          <w:rFonts w:eastAsia="Arial"/>
          <w:color w:val="000000"/>
          <w:sz w:val="18"/>
          <w:szCs w:val="18"/>
          <w:lang w:val="en-US" w:eastAsia="ru-RU" w:bidi="he-IL"/>
        </w:rPr>
      </w:pPr>
      <w:r w:rsidRPr="00B04581">
        <w:rPr>
          <w:rFonts w:eastAsia="Arial"/>
          <w:color w:val="000000"/>
          <w:sz w:val="18"/>
          <w:szCs w:val="18"/>
          <w:lang w:val="en-US" w:eastAsia="ru-RU" w:bidi="he-IL"/>
        </w:rPr>
        <w:t>2</w:t>
      </w:r>
      <w:r w:rsidR="007E7347" w:rsidRPr="00B04581">
        <w:rPr>
          <w:rFonts w:eastAsia="Arial"/>
          <w:color w:val="000000"/>
          <w:sz w:val="18"/>
          <w:szCs w:val="18"/>
          <w:lang w:val="en-US" w:eastAsia="ru-RU" w:bidi="he-IL"/>
        </w:rPr>
        <w:t>.1</w:t>
      </w:r>
      <w:r w:rsidRPr="00B04581">
        <w:rPr>
          <w:rFonts w:eastAsia="Arial"/>
          <w:color w:val="000000"/>
          <w:sz w:val="18"/>
          <w:szCs w:val="18"/>
          <w:lang w:val="en-US" w:eastAsia="ru-RU" w:bidi="he-IL"/>
        </w:rPr>
        <w:t>1</w:t>
      </w:r>
      <w:r w:rsidR="007E7347" w:rsidRPr="00B04581">
        <w:rPr>
          <w:rFonts w:eastAsia="Arial"/>
          <w:color w:val="000000"/>
          <w:sz w:val="18"/>
          <w:szCs w:val="18"/>
          <w:lang w:val="en-US" w:eastAsia="ru-RU" w:bidi="he-IL"/>
        </w:rPr>
        <w:t>.</w:t>
      </w:r>
      <w:r w:rsidR="00B874C8" w:rsidRPr="00B04581">
        <w:rPr>
          <w:rFonts w:eastAsia="Arial"/>
          <w:color w:val="000000"/>
          <w:sz w:val="18"/>
          <w:szCs w:val="18"/>
          <w:lang w:val="en-US" w:eastAsia="ru-RU" w:bidi="he-IL"/>
        </w:rPr>
        <w:t>1</w:t>
      </w:r>
      <w:r w:rsidR="00D47B84" w:rsidRPr="00B04581">
        <w:rPr>
          <w:rFonts w:eastAsia="Arial"/>
          <w:color w:val="000000"/>
          <w:sz w:val="18"/>
          <w:szCs w:val="18"/>
          <w:lang w:val="en-US" w:eastAsia="ru-RU" w:bidi="he-IL"/>
        </w:rPr>
        <w:t>.</w:t>
      </w:r>
      <w:r w:rsidR="00D47B84" w:rsidRPr="00B04581">
        <w:rPr>
          <w:rFonts w:eastAsia="Arial"/>
          <w:color w:val="000000"/>
          <w:sz w:val="18"/>
          <w:szCs w:val="18"/>
          <w:lang w:val="en-US" w:eastAsia="ru-RU" w:bidi="he-IL"/>
        </w:rPr>
        <w:tab/>
      </w:r>
      <w:r w:rsidR="00B04581" w:rsidRPr="00B04581">
        <w:rPr>
          <w:rFonts w:eastAsia="Arial"/>
          <w:color w:val="000000"/>
          <w:sz w:val="18"/>
          <w:szCs w:val="18"/>
          <w:lang w:val="en-US" w:eastAsia="ru-RU" w:bidi="he-IL"/>
        </w:rPr>
        <w:t>Not to publish the Article in other print and (or) electronic media and/or other mass media</w:t>
      </w:r>
      <w:r w:rsidR="007E7347" w:rsidRPr="00B04581">
        <w:rPr>
          <w:rFonts w:eastAsia="Arial"/>
          <w:color w:val="000000"/>
          <w:sz w:val="18"/>
          <w:szCs w:val="18"/>
          <w:lang w:val="en-US" w:eastAsia="ru-RU" w:bidi="he-IL"/>
        </w:rPr>
        <w:t>;</w:t>
      </w:r>
    </w:p>
    <w:p w14:paraId="5AE057AC" w14:textId="395D5338" w:rsidR="00B874C8" w:rsidRPr="00B04581" w:rsidRDefault="008629A1"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B874C8" w:rsidRPr="00E26AB9">
        <w:rPr>
          <w:rFonts w:eastAsia="Arial"/>
          <w:color w:val="000000"/>
          <w:sz w:val="18"/>
          <w:szCs w:val="18"/>
          <w:lang w:val="en-US" w:eastAsia="ru-RU" w:bidi="he-IL"/>
        </w:rPr>
        <w:t>.1</w:t>
      </w:r>
      <w:r w:rsidRPr="00E26AB9">
        <w:rPr>
          <w:rFonts w:eastAsia="Arial"/>
          <w:color w:val="000000"/>
          <w:sz w:val="18"/>
          <w:szCs w:val="18"/>
          <w:lang w:val="en-US" w:eastAsia="ru-RU" w:bidi="he-IL"/>
        </w:rPr>
        <w:t>1</w:t>
      </w:r>
      <w:r w:rsidR="00B874C8" w:rsidRPr="00E26AB9">
        <w:rPr>
          <w:rFonts w:eastAsia="Arial"/>
          <w:color w:val="000000"/>
          <w:sz w:val="18"/>
          <w:szCs w:val="18"/>
          <w:lang w:val="en-US" w:eastAsia="ru-RU" w:bidi="he-IL"/>
        </w:rPr>
        <w:t>.2.</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In case of publishing of the Article in a foreign language, notify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and obtain the written consent of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to publish the article in a foreign language, while providing a link to the article published by the </w:t>
      </w:r>
      <w:r w:rsidR="00B04581" w:rsidRPr="00B04581">
        <w:rPr>
          <w:rFonts w:eastAsia="Arial"/>
          <w:b/>
          <w:bCs/>
          <w:color w:val="000000"/>
          <w:sz w:val="18"/>
          <w:szCs w:val="18"/>
          <w:lang w:val="en-US" w:eastAsia="ru-RU" w:bidi="he-IL"/>
        </w:rPr>
        <w:t>Licensor</w:t>
      </w:r>
      <w:r w:rsidR="00B04581" w:rsidRPr="00B04581">
        <w:rPr>
          <w:rFonts w:eastAsia="Arial"/>
          <w:color w:val="000000"/>
          <w:sz w:val="18"/>
          <w:szCs w:val="18"/>
          <w:lang w:val="en-US" w:eastAsia="ru-RU" w:bidi="he-IL"/>
        </w:rPr>
        <w:t xml:space="preserve"> with the necessary journal output data, including the name of the </w:t>
      </w:r>
      <w:r w:rsidR="00B04581" w:rsidRPr="009E5552">
        <w:rPr>
          <w:rFonts w:eastAsia="Arial"/>
          <w:color w:val="000000"/>
          <w:sz w:val="18"/>
          <w:szCs w:val="18"/>
          <w:lang w:val="en-US" w:eastAsia="ru-RU" w:bidi="he-IL"/>
        </w:rPr>
        <w:t>“</w:t>
      </w:r>
      <w:proofErr w:type="spellStart"/>
      <w:r w:rsidR="00B04581" w:rsidRPr="009E5552">
        <w:rPr>
          <w:rFonts w:eastAsia="Arial"/>
          <w:color w:val="000000"/>
          <w:sz w:val="18"/>
          <w:szCs w:val="18"/>
          <w:lang w:val="en-US" w:eastAsia="ru-RU" w:bidi="he-IL"/>
        </w:rPr>
        <w:t>Nauka</w:t>
      </w:r>
      <w:proofErr w:type="spellEnd"/>
      <w:r w:rsidR="00B04581" w:rsidRPr="009E5552">
        <w:rPr>
          <w:rFonts w:eastAsia="Arial"/>
          <w:color w:val="000000"/>
          <w:sz w:val="18"/>
          <w:szCs w:val="18"/>
          <w:lang w:val="en-US" w:eastAsia="ru-RU" w:bidi="he-IL"/>
        </w:rPr>
        <w:t xml:space="preserve"> </w:t>
      </w:r>
      <w:proofErr w:type="spellStart"/>
      <w:r w:rsidR="00B04581" w:rsidRPr="009E5552">
        <w:rPr>
          <w:rFonts w:eastAsia="Arial"/>
          <w:color w:val="000000"/>
          <w:sz w:val="18"/>
          <w:szCs w:val="18"/>
          <w:lang w:val="en-US" w:eastAsia="ru-RU" w:bidi="he-IL"/>
        </w:rPr>
        <w:t>televideniya</w:t>
      </w:r>
      <w:proofErr w:type="spellEnd"/>
      <w:r w:rsidR="00B04581" w:rsidRPr="009E5552">
        <w:rPr>
          <w:rFonts w:eastAsia="Arial"/>
          <w:color w:val="000000"/>
          <w:sz w:val="18"/>
          <w:szCs w:val="18"/>
          <w:lang w:val="en-US" w:eastAsia="ru-RU" w:bidi="he-IL"/>
        </w:rPr>
        <w:t>” [“The Art and Science of Television”] journal,</w:t>
      </w:r>
      <w:r w:rsidR="00B04581" w:rsidRPr="00B04581">
        <w:rPr>
          <w:rFonts w:eastAsia="Arial"/>
          <w:color w:val="000000"/>
          <w:sz w:val="18"/>
          <w:szCs w:val="18"/>
          <w:lang w:val="en-US" w:eastAsia="ru-RU" w:bidi="he-IL"/>
        </w:rPr>
        <w:t xml:space="preserve"> the year of publication, edition number, page numbers and other metadata</w:t>
      </w:r>
      <w:r w:rsidR="00B874C8" w:rsidRPr="00B04581">
        <w:rPr>
          <w:rFonts w:eastAsia="Arial"/>
          <w:color w:val="000000"/>
          <w:sz w:val="18"/>
          <w:szCs w:val="18"/>
          <w:lang w:val="en-US" w:eastAsia="ru-RU" w:bidi="he-IL"/>
        </w:rPr>
        <w:t xml:space="preserve">. </w:t>
      </w:r>
    </w:p>
    <w:p w14:paraId="3EE5694F" w14:textId="0145A44D" w:rsidR="007E7347" w:rsidRPr="00B04581" w:rsidRDefault="008629A1"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.1</w:t>
      </w:r>
      <w:r w:rsidRPr="00E26AB9">
        <w:rPr>
          <w:rFonts w:eastAsia="Arial"/>
          <w:color w:val="000000"/>
          <w:sz w:val="18"/>
          <w:szCs w:val="18"/>
          <w:lang w:val="en-US" w:eastAsia="ru-RU" w:bidi="he-IL"/>
        </w:rPr>
        <w:t>1</w:t>
      </w:r>
      <w:r w:rsidR="007E7347" w:rsidRPr="00E26AB9">
        <w:rPr>
          <w:rFonts w:eastAsia="Arial"/>
          <w:color w:val="000000"/>
          <w:sz w:val="18"/>
          <w:szCs w:val="18"/>
          <w:lang w:val="en-US" w:eastAsia="ru-RU" w:bidi="he-IL"/>
        </w:rPr>
        <w:t>.</w:t>
      </w:r>
      <w:r w:rsidR="00B874C8" w:rsidRPr="00E26AB9">
        <w:rPr>
          <w:rFonts w:eastAsia="Arial"/>
          <w:color w:val="000000"/>
          <w:sz w:val="18"/>
          <w:szCs w:val="18"/>
          <w:lang w:val="en-US" w:eastAsia="ru-RU" w:bidi="he-IL"/>
        </w:rPr>
        <w:t>3</w:t>
      </w:r>
      <w:r w:rsidR="007E7347" w:rsidRPr="00E26AB9">
        <w:rPr>
          <w:rFonts w:eastAsia="Arial"/>
          <w:color w:val="000000"/>
          <w:sz w:val="18"/>
          <w:szCs w:val="18"/>
          <w:lang w:val="en-US" w:eastAsia="ru-RU" w:bidi="he-IL"/>
        </w:rPr>
        <w:t>.</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To use an electronic copy of the Article prepared by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and transferred to the </w:t>
      </w:r>
      <w:r w:rsidR="00B04581" w:rsidRPr="00B04581">
        <w:rPr>
          <w:rFonts w:eastAsia="Arial"/>
          <w:b/>
          <w:bCs/>
          <w:color w:val="000000"/>
          <w:sz w:val="18"/>
          <w:szCs w:val="18"/>
          <w:lang w:val="en-US" w:eastAsia="ru-RU" w:bidi="he-IL"/>
        </w:rPr>
        <w:t>Licensor</w:t>
      </w:r>
      <w:r w:rsidR="00B04581" w:rsidRPr="00B04581">
        <w:rPr>
          <w:rFonts w:eastAsia="Arial"/>
          <w:color w:val="000000"/>
          <w:sz w:val="18"/>
          <w:szCs w:val="18"/>
          <w:lang w:val="en-US" w:eastAsia="ru-RU" w:bidi="he-IL"/>
        </w:rPr>
        <w:t xml:space="preserve"> solely and exclusively in accordance with the terms of this Agreement</w:t>
      </w:r>
      <w:r w:rsidR="007E7347" w:rsidRPr="00B04581">
        <w:rPr>
          <w:rFonts w:eastAsia="Arial"/>
          <w:color w:val="000000"/>
          <w:sz w:val="18"/>
          <w:szCs w:val="18"/>
          <w:lang w:val="en-US" w:eastAsia="ru-RU" w:bidi="he-IL"/>
        </w:rPr>
        <w:t>.</w:t>
      </w:r>
    </w:p>
    <w:p w14:paraId="0205C043" w14:textId="59EA17B2" w:rsidR="007E7347" w:rsidRPr="00B04581" w:rsidRDefault="008629A1" w:rsidP="0079201F">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.1</w:t>
      </w:r>
      <w:r w:rsidRPr="00E26AB9">
        <w:rPr>
          <w:rFonts w:eastAsia="Arial"/>
          <w:color w:val="000000"/>
          <w:sz w:val="18"/>
          <w:szCs w:val="18"/>
          <w:lang w:val="en-US" w:eastAsia="ru-RU" w:bidi="he-IL"/>
        </w:rPr>
        <w:t>1</w:t>
      </w:r>
      <w:r w:rsidR="007E7347" w:rsidRPr="00E26AB9">
        <w:rPr>
          <w:rFonts w:eastAsia="Arial"/>
          <w:color w:val="000000"/>
          <w:sz w:val="18"/>
          <w:szCs w:val="18"/>
          <w:lang w:val="en-US" w:eastAsia="ru-RU" w:bidi="he-IL"/>
        </w:rPr>
        <w:t>.</w:t>
      </w:r>
      <w:r w:rsidR="00B874C8" w:rsidRPr="00E26AB9">
        <w:rPr>
          <w:rFonts w:eastAsia="Arial"/>
          <w:color w:val="000000"/>
          <w:sz w:val="18"/>
          <w:szCs w:val="18"/>
          <w:lang w:val="en-US" w:eastAsia="ru-RU" w:bidi="he-IL"/>
        </w:rPr>
        <w:t>4</w:t>
      </w:r>
      <w:r w:rsidR="007E7347" w:rsidRPr="00E26AB9">
        <w:rPr>
          <w:rFonts w:eastAsia="Arial"/>
          <w:color w:val="000000"/>
          <w:sz w:val="18"/>
          <w:szCs w:val="18"/>
          <w:lang w:val="en-US" w:eastAsia="ru-RU" w:bidi="he-IL"/>
        </w:rPr>
        <w:t>.</w:t>
      </w:r>
      <w:r w:rsidR="00D47B84" w:rsidRPr="00E26AB9">
        <w:rPr>
          <w:rFonts w:eastAsia="Arial"/>
          <w:color w:val="000000"/>
          <w:sz w:val="18"/>
          <w:szCs w:val="18"/>
          <w:lang w:val="en-US" w:eastAsia="ru-RU" w:bidi="he-IL"/>
        </w:rPr>
        <w:tab/>
      </w:r>
      <w:r w:rsidR="00B04581" w:rsidRPr="00B04581">
        <w:rPr>
          <w:rFonts w:eastAsia="Arial"/>
          <w:color w:val="000000"/>
          <w:sz w:val="18"/>
          <w:szCs w:val="18"/>
          <w:lang w:val="en-US" w:eastAsia="ru-RU" w:bidi="he-IL"/>
        </w:rPr>
        <w:t xml:space="preserve">During the term of this Agreement, refrain from any actions that could hinder the exercise by the </w:t>
      </w:r>
      <w:r w:rsidR="00B04581" w:rsidRPr="00B04581">
        <w:rPr>
          <w:rFonts w:eastAsia="Arial"/>
          <w:b/>
          <w:bCs/>
          <w:color w:val="000000"/>
          <w:sz w:val="18"/>
          <w:szCs w:val="18"/>
          <w:lang w:val="en-US" w:eastAsia="ru-RU" w:bidi="he-IL"/>
        </w:rPr>
        <w:t>Licensee</w:t>
      </w:r>
      <w:r w:rsidR="00B04581" w:rsidRPr="00B04581">
        <w:rPr>
          <w:rFonts w:eastAsia="Arial"/>
          <w:color w:val="000000"/>
          <w:sz w:val="18"/>
          <w:szCs w:val="18"/>
          <w:lang w:val="en-US" w:eastAsia="ru-RU" w:bidi="he-IL"/>
        </w:rPr>
        <w:t xml:space="preserve"> of the right to use the manuscript, granted to </w:t>
      </w:r>
      <w:r w:rsidR="00B418A4">
        <w:rPr>
          <w:rFonts w:eastAsia="Arial"/>
          <w:color w:val="000000"/>
          <w:sz w:val="18"/>
          <w:szCs w:val="18"/>
          <w:lang w:val="en-US" w:eastAsia="ru-RU" w:bidi="he-IL"/>
        </w:rPr>
        <w:t>it</w:t>
      </w:r>
      <w:r w:rsidR="00B04581" w:rsidRPr="00B04581">
        <w:rPr>
          <w:rFonts w:eastAsia="Arial"/>
          <w:color w:val="000000"/>
          <w:sz w:val="18"/>
          <w:szCs w:val="18"/>
          <w:lang w:val="en-US" w:eastAsia="ru-RU" w:bidi="he-IL"/>
        </w:rPr>
        <w:t xml:space="preserve"> within the limits prescribed by this Agreement</w:t>
      </w:r>
      <w:r w:rsidR="007E7347" w:rsidRPr="00B04581">
        <w:rPr>
          <w:rFonts w:eastAsia="Arial"/>
          <w:color w:val="000000"/>
          <w:sz w:val="18"/>
          <w:szCs w:val="18"/>
          <w:lang w:val="en-US" w:eastAsia="ru-RU" w:bidi="he-IL"/>
        </w:rPr>
        <w:t>.</w:t>
      </w:r>
    </w:p>
    <w:p w14:paraId="31AD8589" w14:textId="2047561D" w:rsidR="007E7347" w:rsidRPr="00B04581" w:rsidRDefault="008629A1" w:rsidP="0079201F">
      <w:pPr>
        <w:pStyle w:val="ConsNormal"/>
        <w:ind w:left="567" w:hanging="567"/>
        <w:jc w:val="both"/>
        <w:rPr>
          <w:rFonts w:eastAsia="Arial"/>
          <w:b/>
          <w:bCs/>
          <w:color w:val="000000"/>
          <w:sz w:val="18"/>
          <w:szCs w:val="18"/>
          <w:lang w:val="en-US" w:eastAsia="ru-RU" w:bidi="he-IL"/>
        </w:rPr>
      </w:pPr>
      <w:r w:rsidRPr="00B04581">
        <w:rPr>
          <w:rFonts w:eastAsia="Arial"/>
          <w:b/>
          <w:bCs/>
          <w:color w:val="000000"/>
          <w:sz w:val="18"/>
          <w:szCs w:val="18"/>
          <w:lang w:val="en-US" w:eastAsia="ru-RU" w:bidi="he-IL"/>
        </w:rPr>
        <w:t>2</w:t>
      </w:r>
      <w:r w:rsidR="007E7347" w:rsidRPr="00B04581">
        <w:rPr>
          <w:rFonts w:eastAsia="Arial"/>
          <w:b/>
          <w:bCs/>
          <w:color w:val="000000"/>
          <w:sz w:val="18"/>
          <w:szCs w:val="18"/>
          <w:lang w:val="en-US" w:eastAsia="ru-RU" w:bidi="he-IL"/>
        </w:rPr>
        <w:t>.</w:t>
      </w:r>
      <w:r w:rsidRPr="00B04581">
        <w:rPr>
          <w:rFonts w:eastAsia="Arial"/>
          <w:b/>
          <w:bCs/>
          <w:color w:val="000000"/>
          <w:sz w:val="18"/>
          <w:szCs w:val="18"/>
          <w:lang w:val="en-US" w:eastAsia="ru-RU" w:bidi="he-IL"/>
        </w:rPr>
        <w:t>12</w:t>
      </w:r>
      <w:r w:rsidR="007E7347" w:rsidRPr="00B04581">
        <w:rPr>
          <w:rFonts w:eastAsia="Arial"/>
          <w:b/>
          <w:bCs/>
          <w:color w:val="000000"/>
          <w:sz w:val="18"/>
          <w:szCs w:val="18"/>
          <w:lang w:val="en-US" w:eastAsia="ru-RU" w:bidi="he-IL"/>
        </w:rPr>
        <w:t>.</w:t>
      </w:r>
      <w:r w:rsidR="00D05FA2" w:rsidRPr="00B04581">
        <w:rPr>
          <w:rFonts w:eastAsia="Arial"/>
          <w:color w:val="000000"/>
          <w:sz w:val="18"/>
          <w:szCs w:val="18"/>
          <w:lang w:val="en-US" w:eastAsia="ru-RU" w:bidi="he-IL"/>
        </w:rPr>
        <w:tab/>
      </w:r>
      <w:r w:rsidR="00D05FA2" w:rsidRPr="00B04581">
        <w:rPr>
          <w:rFonts w:eastAsia="Arial"/>
          <w:b/>
          <w:bCs/>
          <w:color w:val="000000"/>
          <w:sz w:val="18"/>
          <w:szCs w:val="18"/>
          <w:lang w:val="en-US" w:eastAsia="ru-RU" w:bidi="he-IL"/>
        </w:rPr>
        <w:t>The Licensor has the right to</w:t>
      </w:r>
      <w:r w:rsidR="007E7347" w:rsidRPr="00B04581">
        <w:rPr>
          <w:rFonts w:eastAsia="Arial"/>
          <w:b/>
          <w:bCs/>
          <w:color w:val="000000"/>
          <w:sz w:val="18"/>
          <w:szCs w:val="18"/>
          <w:lang w:val="en-US" w:eastAsia="ru-RU" w:bidi="he-IL"/>
        </w:rPr>
        <w:t>:</w:t>
      </w:r>
    </w:p>
    <w:p w14:paraId="68E89F47" w14:textId="5598D115" w:rsidR="007E7347" w:rsidRPr="00B04581" w:rsidRDefault="008629A1" w:rsidP="00D05FA2">
      <w:pPr>
        <w:pStyle w:val="ConsNormal"/>
        <w:ind w:left="567" w:hanging="567"/>
        <w:jc w:val="both"/>
        <w:rPr>
          <w:rFonts w:eastAsia="Arial"/>
          <w:color w:val="000000"/>
          <w:sz w:val="18"/>
          <w:szCs w:val="18"/>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w:t>
      </w:r>
      <w:r w:rsidRPr="00E26AB9">
        <w:rPr>
          <w:rFonts w:eastAsia="Arial"/>
          <w:color w:val="000000"/>
          <w:sz w:val="18"/>
          <w:szCs w:val="18"/>
          <w:lang w:val="en-US" w:eastAsia="ru-RU" w:bidi="he-IL"/>
        </w:rPr>
        <w:t>1</w:t>
      </w:r>
      <w:r w:rsidR="007E7347" w:rsidRPr="00E26AB9">
        <w:rPr>
          <w:rFonts w:eastAsia="Arial"/>
          <w:color w:val="000000"/>
          <w:sz w:val="18"/>
          <w:szCs w:val="18"/>
          <w:lang w:val="en-US" w:eastAsia="ru-RU" w:bidi="he-IL"/>
        </w:rPr>
        <w:t>2.1.</w:t>
      </w:r>
      <w:r w:rsidR="00D05FA2" w:rsidRPr="00E26AB9">
        <w:rPr>
          <w:rFonts w:eastAsia="Arial"/>
          <w:color w:val="000000"/>
          <w:sz w:val="18"/>
          <w:szCs w:val="18"/>
          <w:lang w:val="en-US" w:eastAsia="ru-RU" w:bidi="he-IL"/>
        </w:rPr>
        <w:tab/>
      </w:r>
      <w:r w:rsidR="00D05FA2" w:rsidRPr="00B04581">
        <w:rPr>
          <w:rFonts w:eastAsia="Arial"/>
          <w:color w:val="000000"/>
          <w:sz w:val="18"/>
          <w:szCs w:val="18"/>
          <w:lang w:val="en-US" w:eastAsia="ru-RU" w:bidi="he-IL"/>
        </w:rPr>
        <w:t>Systematically distribute printed or electronic copies of the freely available Article for the advancement of academic or scientific research, or for informational purposes</w:t>
      </w:r>
      <w:r w:rsidR="007E7347" w:rsidRPr="00B04581">
        <w:rPr>
          <w:rFonts w:eastAsia="Arial"/>
          <w:color w:val="000000"/>
          <w:sz w:val="18"/>
          <w:szCs w:val="18"/>
          <w:lang w:val="en-US" w:eastAsia="ru-RU" w:bidi="he-IL"/>
        </w:rPr>
        <w:t>.</w:t>
      </w:r>
    </w:p>
    <w:p w14:paraId="3F3354B7" w14:textId="79399531" w:rsidR="007E7347" w:rsidRPr="009E5552" w:rsidRDefault="008629A1" w:rsidP="008F14A0">
      <w:pPr>
        <w:pStyle w:val="ConsNormal"/>
        <w:ind w:left="567" w:hanging="567"/>
        <w:jc w:val="both"/>
        <w:rPr>
          <w:rFonts w:eastAsia="Arial"/>
          <w:color w:val="000000"/>
          <w:sz w:val="18"/>
          <w:szCs w:val="22"/>
          <w:lang w:val="en-US" w:eastAsia="ru-RU" w:bidi="he-IL"/>
        </w:rPr>
      </w:pPr>
      <w:r w:rsidRPr="00E26AB9">
        <w:rPr>
          <w:rFonts w:eastAsia="Arial"/>
          <w:color w:val="000000"/>
          <w:sz w:val="18"/>
          <w:szCs w:val="18"/>
          <w:lang w:val="en-US" w:eastAsia="ru-RU" w:bidi="he-IL"/>
        </w:rPr>
        <w:t>2</w:t>
      </w:r>
      <w:r w:rsidR="007E7347" w:rsidRPr="00E26AB9">
        <w:rPr>
          <w:rFonts w:eastAsia="Arial"/>
          <w:color w:val="000000"/>
          <w:sz w:val="18"/>
          <w:szCs w:val="18"/>
          <w:lang w:val="en-US" w:eastAsia="ru-RU" w:bidi="he-IL"/>
        </w:rPr>
        <w:t>.</w:t>
      </w:r>
      <w:r w:rsidRPr="00E26AB9">
        <w:rPr>
          <w:rFonts w:eastAsia="Arial"/>
          <w:color w:val="000000"/>
          <w:sz w:val="18"/>
          <w:szCs w:val="18"/>
          <w:lang w:val="en-US" w:eastAsia="ru-RU" w:bidi="he-IL"/>
        </w:rPr>
        <w:t>1</w:t>
      </w:r>
      <w:r w:rsidR="007E7347" w:rsidRPr="00E26AB9">
        <w:rPr>
          <w:rFonts w:eastAsia="Arial"/>
          <w:color w:val="000000"/>
          <w:sz w:val="18"/>
          <w:szCs w:val="18"/>
          <w:lang w:val="en-US" w:eastAsia="ru-RU" w:bidi="he-IL"/>
        </w:rPr>
        <w:t>2.2.</w:t>
      </w:r>
      <w:r w:rsidR="00D05FA2" w:rsidRPr="00E26AB9">
        <w:rPr>
          <w:rFonts w:eastAsia="Arial"/>
          <w:color w:val="000000"/>
          <w:sz w:val="18"/>
          <w:szCs w:val="18"/>
          <w:lang w:val="en-US" w:eastAsia="ru-RU" w:bidi="he-IL"/>
        </w:rPr>
        <w:tab/>
      </w:r>
      <w:r w:rsidR="00D05FA2" w:rsidRPr="00B04581">
        <w:rPr>
          <w:rFonts w:eastAsia="Arial"/>
          <w:color w:val="000000"/>
          <w:sz w:val="18"/>
          <w:szCs w:val="18"/>
          <w:lang w:val="en-US" w:eastAsia="ru-RU" w:bidi="he-IL"/>
        </w:rPr>
        <w:t>Use separate materials</w:t>
      </w:r>
      <w:r w:rsidR="00D05FA2" w:rsidRPr="00D05FA2">
        <w:rPr>
          <w:rFonts w:eastAsia="Arial"/>
          <w:color w:val="000000"/>
          <w:sz w:val="18"/>
          <w:szCs w:val="22"/>
          <w:lang w:val="en-US" w:eastAsia="ru-RU" w:bidi="he-IL"/>
        </w:rPr>
        <w:t xml:space="preserve"> from the published Article in </w:t>
      </w:r>
      <w:r w:rsidR="0061362F">
        <w:rPr>
          <w:rFonts w:eastAsia="Arial"/>
          <w:color w:val="000000"/>
          <w:sz w:val="18"/>
          <w:szCs w:val="22"/>
          <w:lang w:val="en-US" w:eastAsia="ru-RU" w:bidi="he-IL"/>
        </w:rPr>
        <w:t xml:space="preserve">a </w:t>
      </w:r>
      <w:r w:rsidR="00D05FA2" w:rsidRPr="00D05FA2">
        <w:rPr>
          <w:rFonts w:eastAsia="Arial"/>
          <w:color w:val="000000"/>
          <w:sz w:val="18"/>
          <w:szCs w:val="22"/>
          <w:lang w:val="en-US" w:eastAsia="ru-RU" w:bidi="he-IL"/>
        </w:rPr>
        <w:t xml:space="preserve">book written by the </w:t>
      </w:r>
      <w:r w:rsidR="00D05FA2" w:rsidRPr="00B04581">
        <w:rPr>
          <w:rFonts w:eastAsia="Arial"/>
          <w:b/>
          <w:bCs/>
          <w:color w:val="000000"/>
          <w:sz w:val="18"/>
          <w:szCs w:val="22"/>
          <w:lang w:val="en-US" w:eastAsia="ru-RU" w:bidi="he-IL"/>
        </w:rPr>
        <w:t>Licensor</w:t>
      </w:r>
      <w:r w:rsidR="00D05FA2" w:rsidRPr="00D05FA2">
        <w:rPr>
          <w:rFonts w:eastAsia="Arial"/>
          <w:color w:val="000000"/>
          <w:sz w:val="18"/>
          <w:szCs w:val="22"/>
          <w:lang w:val="en-US" w:eastAsia="ru-RU" w:bidi="he-IL"/>
        </w:rPr>
        <w:t xml:space="preserve"> (subject to the obligatory indication of a link to the publication of the </w:t>
      </w:r>
      <w:r w:rsidR="00D05FA2">
        <w:rPr>
          <w:rFonts w:eastAsia="Arial"/>
          <w:color w:val="000000"/>
          <w:sz w:val="18"/>
          <w:szCs w:val="22"/>
          <w:lang w:val="en-US" w:eastAsia="ru-RU" w:bidi="he-IL"/>
        </w:rPr>
        <w:t>Manuscript</w:t>
      </w:r>
      <w:r w:rsidR="00D05FA2" w:rsidRPr="00D05FA2">
        <w:rPr>
          <w:rFonts w:eastAsia="Arial"/>
          <w:color w:val="000000"/>
          <w:sz w:val="18"/>
          <w:szCs w:val="22"/>
          <w:lang w:val="en-US" w:eastAsia="ru-RU" w:bidi="he-IL"/>
        </w:rPr>
        <w:t xml:space="preserve"> </w:t>
      </w:r>
      <w:r w:rsidR="00D05FA2" w:rsidRPr="009E5552">
        <w:rPr>
          <w:rFonts w:eastAsia="Arial"/>
          <w:color w:val="000000"/>
          <w:sz w:val="18"/>
          <w:szCs w:val="22"/>
          <w:lang w:val="en-US" w:eastAsia="ru-RU" w:bidi="he-IL"/>
        </w:rPr>
        <w:t xml:space="preserve">in </w:t>
      </w:r>
      <w:r w:rsidR="0061362F" w:rsidRPr="009E5552">
        <w:rPr>
          <w:rFonts w:eastAsia="Arial"/>
          <w:color w:val="000000"/>
          <w:sz w:val="18"/>
          <w:szCs w:val="22"/>
          <w:lang w:val="en-US" w:eastAsia="ru-RU" w:bidi="he-IL"/>
        </w:rPr>
        <w:t>the “</w:t>
      </w:r>
      <w:proofErr w:type="spellStart"/>
      <w:r w:rsidR="0061362F" w:rsidRPr="009E5552">
        <w:rPr>
          <w:rFonts w:eastAsia="Arial"/>
          <w:color w:val="000000"/>
          <w:sz w:val="18"/>
          <w:szCs w:val="22"/>
          <w:lang w:val="en-US" w:eastAsia="ru-RU" w:bidi="he-IL"/>
        </w:rPr>
        <w:t>Nauka</w:t>
      </w:r>
      <w:proofErr w:type="spellEnd"/>
      <w:r w:rsidR="0061362F" w:rsidRPr="009E5552">
        <w:rPr>
          <w:rFonts w:eastAsia="Arial"/>
          <w:color w:val="000000"/>
          <w:sz w:val="18"/>
          <w:szCs w:val="22"/>
          <w:lang w:val="en-US" w:eastAsia="ru-RU" w:bidi="he-IL"/>
        </w:rPr>
        <w:t xml:space="preserve"> </w:t>
      </w:r>
      <w:proofErr w:type="spellStart"/>
      <w:r w:rsidR="0061362F" w:rsidRPr="009E5552">
        <w:rPr>
          <w:rFonts w:eastAsia="Arial"/>
          <w:color w:val="000000"/>
          <w:sz w:val="18"/>
          <w:szCs w:val="22"/>
          <w:lang w:val="en-US" w:eastAsia="ru-RU" w:bidi="he-IL"/>
        </w:rPr>
        <w:t>televideniya</w:t>
      </w:r>
      <w:proofErr w:type="spellEnd"/>
      <w:r w:rsidR="0061362F" w:rsidRPr="009E5552">
        <w:rPr>
          <w:rFonts w:eastAsia="Arial"/>
          <w:color w:val="000000"/>
          <w:sz w:val="18"/>
          <w:szCs w:val="22"/>
          <w:lang w:val="en-US" w:eastAsia="ru-RU" w:bidi="he-IL"/>
        </w:rPr>
        <w:t>” [“The Art and Science of Television”] journal</w:t>
      </w:r>
      <w:r w:rsidR="00D05FA2" w:rsidRPr="009E5552">
        <w:rPr>
          <w:rFonts w:eastAsia="Arial"/>
          <w:color w:val="000000"/>
          <w:sz w:val="18"/>
          <w:szCs w:val="22"/>
          <w:lang w:val="en-US" w:eastAsia="ru-RU" w:bidi="he-IL"/>
        </w:rPr>
        <w:t xml:space="preserve">, while </w:t>
      </w:r>
      <w:r w:rsidR="006F4094" w:rsidRPr="009E5552">
        <w:rPr>
          <w:rFonts w:eastAsia="Arial"/>
          <w:color w:val="000000"/>
          <w:sz w:val="18"/>
          <w:szCs w:val="22"/>
          <w:lang w:val="en-US" w:eastAsia="ru-RU" w:bidi="he-IL"/>
        </w:rPr>
        <w:t>providing</w:t>
      </w:r>
      <w:r w:rsidR="00D05FA2" w:rsidRPr="009E5552">
        <w:rPr>
          <w:rFonts w:eastAsia="Arial"/>
          <w:color w:val="000000"/>
          <w:sz w:val="18"/>
          <w:szCs w:val="22"/>
          <w:lang w:val="en-US" w:eastAsia="ru-RU" w:bidi="he-IL"/>
        </w:rPr>
        <w:t xml:space="preserve"> a link to the article published by the </w:t>
      </w:r>
      <w:r w:rsidR="00D05FA2" w:rsidRPr="009E5552">
        <w:rPr>
          <w:rFonts w:eastAsia="Arial"/>
          <w:b/>
          <w:bCs/>
          <w:color w:val="000000"/>
          <w:sz w:val="18"/>
          <w:szCs w:val="22"/>
          <w:lang w:val="en-US" w:eastAsia="ru-RU" w:bidi="he-IL"/>
        </w:rPr>
        <w:t>Licensor</w:t>
      </w:r>
      <w:r w:rsidR="00D05FA2" w:rsidRPr="009E5552">
        <w:rPr>
          <w:rFonts w:eastAsia="Arial"/>
          <w:color w:val="000000"/>
          <w:sz w:val="18"/>
          <w:szCs w:val="22"/>
          <w:lang w:val="en-US" w:eastAsia="ru-RU" w:bidi="he-IL"/>
        </w:rPr>
        <w:t xml:space="preserve"> with the necessary </w:t>
      </w:r>
      <w:r w:rsidR="00B04581" w:rsidRPr="009E5552">
        <w:rPr>
          <w:rFonts w:eastAsia="Arial"/>
          <w:color w:val="000000"/>
          <w:sz w:val="18"/>
          <w:szCs w:val="22"/>
          <w:lang w:val="en-US" w:eastAsia="ru-RU" w:bidi="he-IL"/>
        </w:rPr>
        <w:t xml:space="preserve">journal </w:t>
      </w:r>
      <w:r w:rsidR="00D05FA2" w:rsidRPr="009E5552">
        <w:rPr>
          <w:rFonts w:eastAsia="Arial"/>
          <w:color w:val="000000"/>
          <w:sz w:val="18"/>
          <w:szCs w:val="22"/>
          <w:lang w:val="en-US" w:eastAsia="ru-RU" w:bidi="he-IL"/>
        </w:rPr>
        <w:t xml:space="preserve">output data, including the name of the </w:t>
      </w:r>
      <w:r w:rsidR="0061362F" w:rsidRPr="009E5552">
        <w:rPr>
          <w:rFonts w:eastAsia="Arial"/>
          <w:color w:val="000000"/>
          <w:sz w:val="18"/>
          <w:szCs w:val="22"/>
          <w:lang w:val="en-US" w:eastAsia="ru-RU" w:bidi="he-IL"/>
        </w:rPr>
        <w:t>“</w:t>
      </w:r>
      <w:proofErr w:type="spellStart"/>
      <w:r w:rsidR="0061362F" w:rsidRPr="009E5552">
        <w:rPr>
          <w:rFonts w:eastAsia="Arial"/>
          <w:color w:val="000000"/>
          <w:sz w:val="18"/>
          <w:szCs w:val="22"/>
          <w:lang w:val="en-US" w:eastAsia="ru-RU" w:bidi="he-IL"/>
        </w:rPr>
        <w:t>Nauka</w:t>
      </w:r>
      <w:proofErr w:type="spellEnd"/>
      <w:r w:rsidR="0061362F" w:rsidRPr="009E5552">
        <w:rPr>
          <w:rFonts w:eastAsia="Arial"/>
          <w:color w:val="000000"/>
          <w:sz w:val="18"/>
          <w:szCs w:val="22"/>
          <w:lang w:val="en-US" w:eastAsia="ru-RU" w:bidi="he-IL"/>
        </w:rPr>
        <w:t xml:space="preserve"> </w:t>
      </w:r>
      <w:proofErr w:type="spellStart"/>
      <w:r w:rsidR="0061362F" w:rsidRPr="009E5552">
        <w:rPr>
          <w:rFonts w:eastAsia="Arial"/>
          <w:color w:val="000000"/>
          <w:sz w:val="18"/>
          <w:szCs w:val="22"/>
          <w:lang w:val="en-US" w:eastAsia="ru-RU" w:bidi="he-IL"/>
        </w:rPr>
        <w:t>televideniya</w:t>
      </w:r>
      <w:proofErr w:type="spellEnd"/>
      <w:r w:rsidR="0061362F" w:rsidRPr="009E5552">
        <w:rPr>
          <w:rFonts w:eastAsia="Arial"/>
          <w:color w:val="000000"/>
          <w:sz w:val="18"/>
          <w:szCs w:val="22"/>
          <w:lang w:val="en-US" w:eastAsia="ru-RU" w:bidi="he-IL"/>
        </w:rPr>
        <w:t>” [“The Art and Science of Television”] journal</w:t>
      </w:r>
      <w:r w:rsidR="00D05FA2" w:rsidRPr="009E5552">
        <w:rPr>
          <w:rFonts w:eastAsia="Arial"/>
          <w:color w:val="000000"/>
          <w:sz w:val="18"/>
          <w:szCs w:val="22"/>
          <w:lang w:val="en-US" w:eastAsia="ru-RU" w:bidi="he-IL"/>
        </w:rPr>
        <w:t xml:space="preserve">, </w:t>
      </w:r>
      <w:r w:rsidR="00B04581" w:rsidRPr="009E5552">
        <w:rPr>
          <w:rFonts w:eastAsia="Arial"/>
          <w:color w:val="000000"/>
          <w:sz w:val="18"/>
          <w:szCs w:val="22"/>
          <w:lang w:val="en-US" w:eastAsia="ru-RU" w:bidi="he-IL"/>
        </w:rPr>
        <w:t>the year of publication</w:t>
      </w:r>
      <w:r w:rsidR="00D05FA2" w:rsidRPr="009E5552">
        <w:rPr>
          <w:rFonts w:eastAsia="Arial"/>
          <w:color w:val="000000"/>
          <w:sz w:val="18"/>
          <w:szCs w:val="22"/>
          <w:lang w:val="en-US" w:eastAsia="ru-RU" w:bidi="he-IL"/>
        </w:rPr>
        <w:t>, edition number, page numbers and other metadata</w:t>
      </w:r>
      <w:r w:rsidR="007E7347" w:rsidRPr="009E5552">
        <w:rPr>
          <w:rFonts w:eastAsia="Arial"/>
          <w:color w:val="000000"/>
          <w:sz w:val="18"/>
          <w:szCs w:val="22"/>
          <w:lang w:val="en-US" w:eastAsia="ru-RU" w:bidi="he-IL"/>
        </w:rPr>
        <w:t>).</w:t>
      </w:r>
    </w:p>
    <w:p w14:paraId="0A5E9A3A" w14:textId="40F7B6E8" w:rsidR="00B874C8" w:rsidRPr="006F4094" w:rsidRDefault="008629A1" w:rsidP="006F4094">
      <w:pPr>
        <w:pStyle w:val="ConsNormal"/>
        <w:ind w:left="567" w:hanging="567"/>
        <w:jc w:val="both"/>
        <w:rPr>
          <w:rFonts w:eastAsia="Arial"/>
          <w:color w:val="000000"/>
          <w:sz w:val="18"/>
          <w:szCs w:val="22"/>
          <w:lang w:val="en-US" w:eastAsia="ru-RU" w:bidi="he-IL"/>
        </w:rPr>
      </w:pPr>
      <w:r w:rsidRPr="009E5552">
        <w:rPr>
          <w:rFonts w:eastAsia="Arial"/>
          <w:color w:val="000000"/>
          <w:sz w:val="18"/>
          <w:szCs w:val="22"/>
          <w:lang w:val="en-US" w:eastAsia="ru-RU" w:bidi="he-IL"/>
        </w:rPr>
        <w:t>2</w:t>
      </w:r>
      <w:r w:rsidR="007E7347" w:rsidRPr="009E5552">
        <w:rPr>
          <w:rFonts w:eastAsia="Arial"/>
          <w:color w:val="000000"/>
          <w:sz w:val="18"/>
          <w:szCs w:val="22"/>
          <w:lang w:val="en-US" w:eastAsia="ru-RU" w:bidi="he-IL"/>
        </w:rPr>
        <w:t>.</w:t>
      </w:r>
      <w:r w:rsidRPr="009E5552">
        <w:rPr>
          <w:rFonts w:eastAsia="Arial"/>
          <w:color w:val="000000"/>
          <w:sz w:val="18"/>
          <w:szCs w:val="22"/>
          <w:lang w:val="en-US" w:eastAsia="ru-RU" w:bidi="he-IL"/>
        </w:rPr>
        <w:t>1</w:t>
      </w:r>
      <w:r w:rsidR="007E7347" w:rsidRPr="009E5552">
        <w:rPr>
          <w:rFonts w:eastAsia="Arial"/>
          <w:color w:val="000000"/>
          <w:sz w:val="18"/>
          <w:szCs w:val="22"/>
          <w:lang w:val="en-US" w:eastAsia="ru-RU" w:bidi="he-IL"/>
        </w:rPr>
        <w:t>2.</w:t>
      </w:r>
      <w:r w:rsidR="00B874C8" w:rsidRPr="009E5552">
        <w:rPr>
          <w:rFonts w:eastAsia="Arial"/>
          <w:color w:val="000000"/>
          <w:sz w:val="18"/>
          <w:szCs w:val="22"/>
          <w:lang w:val="en-US" w:eastAsia="ru-RU" w:bidi="he-IL"/>
        </w:rPr>
        <w:t>3</w:t>
      </w:r>
      <w:r w:rsidR="007E7347" w:rsidRPr="009E5552">
        <w:rPr>
          <w:rFonts w:eastAsia="Arial"/>
          <w:color w:val="000000"/>
          <w:sz w:val="18"/>
          <w:szCs w:val="22"/>
          <w:lang w:val="en-US" w:eastAsia="ru-RU" w:bidi="he-IL"/>
        </w:rPr>
        <w:t>.</w:t>
      </w:r>
      <w:r w:rsidR="008F14A0" w:rsidRPr="009E5552">
        <w:rPr>
          <w:rFonts w:eastAsia="Arial"/>
          <w:color w:val="000000"/>
          <w:sz w:val="18"/>
          <w:szCs w:val="22"/>
          <w:lang w:val="en-US" w:eastAsia="ru-RU" w:bidi="he-IL"/>
        </w:rPr>
        <w:t>I</w:t>
      </w:r>
      <w:r w:rsidR="00D05FA2" w:rsidRPr="009E5552">
        <w:rPr>
          <w:rFonts w:eastAsia="Arial"/>
          <w:color w:val="000000"/>
          <w:sz w:val="18"/>
          <w:szCs w:val="22"/>
          <w:lang w:val="en-US" w:eastAsia="ru-RU" w:bidi="he-IL"/>
        </w:rPr>
        <w:t>nclude the materials of the Article</w:t>
      </w:r>
      <w:r w:rsidR="008F14A0" w:rsidRPr="009E5552">
        <w:rPr>
          <w:rFonts w:eastAsia="Arial"/>
          <w:color w:val="000000"/>
          <w:sz w:val="18"/>
          <w:szCs w:val="22"/>
          <w:lang w:val="en-US" w:eastAsia="ru-RU" w:bidi="he-IL"/>
        </w:rPr>
        <w:t>,</w:t>
      </w:r>
      <w:r w:rsidR="00D05FA2" w:rsidRPr="009E5552">
        <w:rPr>
          <w:rFonts w:eastAsia="Arial"/>
          <w:color w:val="000000"/>
          <w:sz w:val="18"/>
          <w:szCs w:val="22"/>
          <w:lang w:val="en-US" w:eastAsia="ru-RU" w:bidi="he-IL"/>
        </w:rPr>
        <w:t xml:space="preserve"> </w:t>
      </w:r>
      <w:r w:rsidR="008F14A0" w:rsidRPr="009E5552">
        <w:rPr>
          <w:rFonts w:eastAsia="Arial"/>
          <w:color w:val="000000"/>
          <w:sz w:val="18"/>
          <w:szCs w:val="22"/>
          <w:lang w:val="en-US" w:eastAsia="ru-RU" w:bidi="he-IL"/>
        </w:rPr>
        <w:t xml:space="preserve">after it has been published in the Journal, </w:t>
      </w:r>
      <w:r w:rsidR="00D05FA2" w:rsidRPr="009E5552">
        <w:rPr>
          <w:rFonts w:eastAsia="Arial"/>
          <w:color w:val="000000"/>
          <w:sz w:val="18"/>
          <w:szCs w:val="22"/>
          <w:lang w:val="en-US" w:eastAsia="ru-RU" w:bidi="he-IL"/>
        </w:rPr>
        <w:t>in textbooks / study guides / curricula for use in classroom</w:t>
      </w:r>
      <w:r w:rsidR="008F14A0" w:rsidRPr="009E5552">
        <w:rPr>
          <w:rFonts w:eastAsia="Arial"/>
          <w:color w:val="000000"/>
          <w:sz w:val="18"/>
          <w:szCs w:val="22"/>
          <w:lang w:val="en-US" w:eastAsia="ru-RU" w:bidi="he-IL"/>
        </w:rPr>
        <w:t xml:space="preserve"> learning</w:t>
      </w:r>
      <w:r w:rsidR="00D05FA2" w:rsidRPr="009E5552">
        <w:rPr>
          <w:rFonts w:eastAsia="Arial"/>
          <w:color w:val="000000"/>
          <w:sz w:val="18"/>
          <w:szCs w:val="22"/>
          <w:lang w:val="en-US" w:eastAsia="ru-RU" w:bidi="he-IL"/>
        </w:rPr>
        <w:t xml:space="preserve">, distribute the </w:t>
      </w:r>
      <w:r w:rsidR="00D05FA2" w:rsidRPr="009E5552">
        <w:rPr>
          <w:rFonts w:eastAsia="Arial"/>
          <w:b/>
          <w:bCs/>
          <w:color w:val="000000"/>
          <w:sz w:val="18"/>
          <w:szCs w:val="22"/>
          <w:lang w:val="en-US" w:eastAsia="ru-RU" w:bidi="he-IL"/>
        </w:rPr>
        <w:t>Licensor</w:t>
      </w:r>
      <w:r w:rsidR="008F14A0" w:rsidRPr="009E5552">
        <w:rPr>
          <w:rFonts w:eastAsia="Arial"/>
          <w:b/>
          <w:bCs/>
          <w:color w:val="000000"/>
          <w:sz w:val="18"/>
          <w:szCs w:val="22"/>
          <w:lang w:val="en-US" w:eastAsia="ru-RU" w:bidi="he-IL"/>
        </w:rPr>
        <w:t>’</w:t>
      </w:r>
      <w:r w:rsidR="00D05FA2" w:rsidRPr="009E5552">
        <w:rPr>
          <w:rFonts w:eastAsia="Arial"/>
          <w:b/>
          <w:bCs/>
          <w:color w:val="000000"/>
          <w:sz w:val="18"/>
          <w:szCs w:val="22"/>
          <w:lang w:val="en-US" w:eastAsia="ru-RU" w:bidi="he-IL"/>
        </w:rPr>
        <w:t>s</w:t>
      </w:r>
      <w:r w:rsidR="00D05FA2" w:rsidRPr="009E5552">
        <w:rPr>
          <w:rFonts w:eastAsia="Arial"/>
          <w:color w:val="000000"/>
          <w:sz w:val="18"/>
          <w:szCs w:val="22"/>
          <w:lang w:val="en-US" w:eastAsia="ru-RU" w:bidi="he-IL"/>
        </w:rPr>
        <w:t xml:space="preserve"> materials free of charge among students for educational purposes, save materials as part of </w:t>
      </w:r>
      <w:r w:rsidR="008F14A0" w:rsidRPr="009E5552">
        <w:rPr>
          <w:rFonts w:eastAsia="Arial"/>
          <w:color w:val="000000"/>
          <w:sz w:val="18"/>
          <w:szCs w:val="22"/>
          <w:lang w:val="en-US" w:eastAsia="ru-RU" w:bidi="he-IL"/>
        </w:rPr>
        <w:t>curriculum</w:t>
      </w:r>
      <w:r w:rsidR="00D05FA2" w:rsidRPr="009E5552">
        <w:rPr>
          <w:rFonts w:eastAsia="Arial"/>
          <w:color w:val="000000"/>
          <w:sz w:val="18"/>
          <w:szCs w:val="22"/>
          <w:lang w:val="en-US" w:eastAsia="ru-RU" w:bidi="he-IL"/>
        </w:rPr>
        <w:t xml:space="preserve"> in electronic format on a local server for </w:t>
      </w:r>
      <w:r w:rsidR="006F4094" w:rsidRPr="009E5552">
        <w:rPr>
          <w:rFonts w:eastAsia="Arial"/>
          <w:color w:val="000000"/>
          <w:sz w:val="18"/>
          <w:szCs w:val="22"/>
          <w:lang w:val="en-US" w:eastAsia="ru-RU" w:bidi="he-IL"/>
        </w:rPr>
        <w:t xml:space="preserve">students’ </w:t>
      </w:r>
      <w:r w:rsidR="00D05FA2" w:rsidRPr="009E5552">
        <w:rPr>
          <w:rFonts w:eastAsia="Arial"/>
          <w:color w:val="000000"/>
          <w:sz w:val="18"/>
          <w:szCs w:val="22"/>
          <w:lang w:val="en-US" w:eastAsia="ru-RU" w:bidi="he-IL"/>
        </w:rPr>
        <w:t xml:space="preserve">access, and use for internal training programs at the employer's institution, </w:t>
      </w:r>
      <w:r w:rsidR="006F4094" w:rsidRPr="009E5552">
        <w:rPr>
          <w:rFonts w:eastAsia="Arial"/>
          <w:color w:val="000000"/>
          <w:sz w:val="18"/>
          <w:szCs w:val="22"/>
          <w:lang w:val="en-US" w:eastAsia="ru-RU" w:bidi="he-IL"/>
        </w:rPr>
        <w:t xml:space="preserve">while providing a link to the article published by the </w:t>
      </w:r>
      <w:r w:rsidR="006F4094" w:rsidRPr="009E5552">
        <w:rPr>
          <w:rFonts w:eastAsia="Arial"/>
          <w:b/>
          <w:bCs/>
          <w:color w:val="000000"/>
          <w:sz w:val="18"/>
          <w:szCs w:val="22"/>
          <w:lang w:val="en-US" w:eastAsia="ru-RU" w:bidi="he-IL"/>
        </w:rPr>
        <w:t>Licensor</w:t>
      </w:r>
      <w:r w:rsidR="006F4094" w:rsidRPr="009E5552">
        <w:rPr>
          <w:rFonts w:eastAsia="Arial"/>
          <w:color w:val="000000"/>
          <w:sz w:val="18"/>
          <w:szCs w:val="22"/>
          <w:lang w:val="en-US" w:eastAsia="ru-RU" w:bidi="he-IL"/>
        </w:rPr>
        <w:t xml:space="preserve"> with the necessary </w:t>
      </w:r>
      <w:r w:rsidR="00B04581" w:rsidRPr="009E5552">
        <w:rPr>
          <w:rFonts w:eastAsia="Arial"/>
          <w:color w:val="000000"/>
          <w:sz w:val="18"/>
          <w:szCs w:val="22"/>
          <w:lang w:val="en-US" w:eastAsia="ru-RU" w:bidi="he-IL"/>
        </w:rPr>
        <w:t xml:space="preserve">journal </w:t>
      </w:r>
      <w:r w:rsidR="006F4094" w:rsidRPr="009E5552">
        <w:rPr>
          <w:rFonts w:eastAsia="Arial"/>
          <w:color w:val="000000"/>
          <w:sz w:val="18"/>
          <w:szCs w:val="22"/>
          <w:lang w:val="en-US" w:eastAsia="ru-RU" w:bidi="he-IL"/>
        </w:rPr>
        <w:t>output data, including the name of the “</w:t>
      </w:r>
      <w:proofErr w:type="spellStart"/>
      <w:r w:rsidR="006F4094" w:rsidRPr="009E5552">
        <w:rPr>
          <w:rFonts w:eastAsia="Arial"/>
          <w:color w:val="000000"/>
          <w:sz w:val="18"/>
          <w:szCs w:val="22"/>
          <w:lang w:val="en-US" w:eastAsia="ru-RU" w:bidi="he-IL"/>
        </w:rPr>
        <w:t>Nauka</w:t>
      </w:r>
      <w:proofErr w:type="spellEnd"/>
      <w:r w:rsidR="006F4094" w:rsidRPr="009E5552">
        <w:rPr>
          <w:rFonts w:eastAsia="Arial"/>
          <w:color w:val="000000"/>
          <w:sz w:val="18"/>
          <w:szCs w:val="22"/>
          <w:lang w:val="en-US" w:eastAsia="ru-RU" w:bidi="he-IL"/>
        </w:rPr>
        <w:t xml:space="preserve"> </w:t>
      </w:r>
      <w:proofErr w:type="spellStart"/>
      <w:r w:rsidR="006F4094" w:rsidRPr="009E5552">
        <w:rPr>
          <w:rFonts w:eastAsia="Arial"/>
          <w:color w:val="000000"/>
          <w:sz w:val="18"/>
          <w:szCs w:val="22"/>
          <w:lang w:val="en-US" w:eastAsia="ru-RU" w:bidi="he-IL"/>
        </w:rPr>
        <w:t>televideniya</w:t>
      </w:r>
      <w:proofErr w:type="spellEnd"/>
      <w:r w:rsidR="006F4094" w:rsidRPr="009E5552">
        <w:rPr>
          <w:rFonts w:eastAsia="Arial"/>
          <w:color w:val="000000"/>
          <w:sz w:val="18"/>
          <w:szCs w:val="22"/>
          <w:lang w:val="en-US" w:eastAsia="ru-RU" w:bidi="he-IL"/>
        </w:rPr>
        <w:t xml:space="preserve">” [“The Art and Science of Television”] journal, </w:t>
      </w:r>
      <w:r w:rsidR="00B04581" w:rsidRPr="009E5552">
        <w:rPr>
          <w:rFonts w:eastAsia="Arial"/>
          <w:color w:val="000000"/>
          <w:sz w:val="18"/>
          <w:szCs w:val="22"/>
          <w:lang w:val="en-US" w:eastAsia="ru-RU" w:bidi="he-IL"/>
        </w:rPr>
        <w:t xml:space="preserve">the </w:t>
      </w:r>
      <w:r w:rsidR="006F4094" w:rsidRPr="009E5552">
        <w:rPr>
          <w:rFonts w:eastAsia="Arial"/>
          <w:color w:val="000000"/>
          <w:sz w:val="18"/>
          <w:szCs w:val="22"/>
          <w:lang w:val="en-US" w:eastAsia="ru-RU" w:bidi="he-IL"/>
        </w:rPr>
        <w:t>year of publication, edition number, page numbers and other metadata</w:t>
      </w:r>
      <w:r w:rsidR="00B874C8" w:rsidRPr="009E5552">
        <w:rPr>
          <w:rFonts w:eastAsia="Arial"/>
          <w:color w:val="000000"/>
          <w:sz w:val="18"/>
          <w:szCs w:val="22"/>
          <w:lang w:val="en-US" w:eastAsia="ru-RU" w:bidi="he-IL"/>
        </w:rPr>
        <w:t>.</w:t>
      </w:r>
    </w:p>
    <w:p w14:paraId="33E6F633" w14:textId="77777777" w:rsidR="00E952FC" w:rsidRPr="006F4094" w:rsidRDefault="00E952FC" w:rsidP="0079201F">
      <w:pPr>
        <w:pStyle w:val="ConsNormal"/>
        <w:ind w:firstLine="0"/>
        <w:jc w:val="both"/>
        <w:rPr>
          <w:rFonts w:eastAsia="Arial"/>
          <w:b/>
          <w:bCs/>
          <w:color w:val="000000"/>
          <w:sz w:val="18"/>
          <w:szCs w:val="22"/>
          <w:lang w:val="en-US" w:eastAsia="ru-RU" w:bidi="he-IL"/>
        </w:rPr>
      </w:pPr>
    </w:p>
    <w:p w14:paraId="10D2C3FA" w14:textId="3B54CA75" w:rsidR="00D412EE" w:rsidRPr="008629A1" w:rsidRDefault="00EC75F6" w:rsidP="0079201F">
      <w:pPr>
        <w:pStyle w:val="1"/>
        <w:ind w:right="0" w:firstLine="0"/>
        <w:rPr>
          <w:b w:val="0"/>
          <w:bCs/>
        </w:rPr>
      </w:pPr>
      <w:r w:rsidRPr="00EC75F6">
        <w:rPr>
          <w:lang w:val="en-US"/>
        </w:rPr>
        <w:lastRenderedPageBreak/>
        <w:t>Responsibilit</w:t>
      </w:r>
      <w:r>
        <w:rPr>
          <w:lang w:val="en-US"/>
        </w:rPr>
        <w:t>ies</w:t>
      </w:r>
      <w:r w:rsidRPr="00EC75F6">
        <w:rPr>
          <w:lang w:val="en-US"/>
        </w:rPr>
        <w:t xml:space="preserve"> of the Parties</w:t>
      </w:r>
    </w:p>
    <w:p w14:paraId="00B50353" w14:textId="4B457458" w:rsidR="00D412EE" w:rsidRPr="00E26AB9" w:rsidRDefault="008900ED" w:rsidP="00655B5D">
      <w:pPr>
        <w:pStyle w:val="ConsNormal"/>
        <w:ind w:left="567" w:hanging="567"/>
        <w:jc w:val="both"/>
        <w:rPr>
          <w:rFonts w:eastAsia="Arial"/>
          <w:color w:val="000000"/>
          <w:sz w:val="18"/>
          <w:szCs w:val="22"/>
          <w:lang w:val="en-US" w:eastAsia="ru-RU" w:bidi="he-IL"/>
        </w:rPr>
      </w:pPr>
      <w:r w:rsidRPr="00E26AB9">
        <w:rPr>
          <w:rFonts w:eastAsia="Arial"/>
          <w:color w:val="000000"/>
          <w:sz w:val="18"/>
          <w:szCs w:val="22"/>
          <w:lang w:val="en-US" w:eastAsia="ru-RU" w:bidi="he-IL"/>
        </w:rPr>
        <w:t>3.1.</w:t>
      </w:r>
      <w:r w:rsidR="00655B5D" w:rsidRPr="00E26AB9">
        <w:rPr>
          <w:rFonts w:eastAsia="Arial"/>
          <w:color w:val="000000"/>
          <w:sz w:val="18"/>
          <w:szCs w:val="22"/>
          <w:lang w:val="en-US" w:eastAsia="ru-RU" w:bidi="he-IL"/>
        </w:rPr>
        <w:tab/>
      </w:r>
      <w:r w:rsidR="00EC75F6" w:rsidRPr="00E26AB9">
        <w:rPr>
          <w:rFonts w:eastAsia="Arial"/>
          <w:color w:val="000000"/>
          <w:sz w:val="18"/>
          <w:szCs w:val="22"/>
          <w:lang w:val="en-US" w:eastAsia="ru-RU" w:bidi="he-IL"/>
        </w:rPr>
        <w:t xml:space="preserve">In accordance with the current legislation of the Russian Federation, the </w:t>
      </w:r>
      <w:r w:rsidR="00EC75F6" w:rsidRPr="00E26AB9">
        <w:rPr>
          <w:rFonts w:eastAsia="Arial"/>
          <w:b/>
          <w:bCs/>
          <w:color w:val="000000"/>
          <w:sz w:val="18"/>
          <w:szCs w:val="22"/>
          <w:lang w:val="en-US" w:eastAsia="ru-RU" w:bidi="he-IL"/>
        </w:rPr>
        <w:t>Licensor</w:t>
      </w:r>
      <w:r w:rsidR="00EC75F6" w:rsidRPr="00E26AB9">
        <w:rPr>
          <w:rFonts w:eastAsia="Arial"/>
          <w:color w:val="000000"/>
          <w:sz w:val="18"/>
          <w:szCs w:val="22"/>
          <w:lang w:val="en-US" w:eastAsia="ru-RU" w:bidi="he-IL"/>
        </w:rPr>
        <w:t xml:space="preserve"> and the </w:t>
      </w:r>
      <w:r w:rsidR="00EC75F6" w:rsidRPr="00E26AB9">
        <w:rPr>
          <w:rFonts w:eastAsia="Arial"/>
          <w:b/>
          <w:bCs/>
          <w:color w:val="000000"/>
          <w:sz w:val="18"/>
          <w:szCs w:val="22"/>
          <w:lang w:val="en-US" w:eastAsia="ru-RU" w:bidi="he-IL"/>
        </w:rPr>
        <w:t>Licensee</w:t>
      </w:r>
      <w:r w:rsidR="00EC75F6" w:rsidRPr="00E26AB9">
        <w:rPr>
          <w:rFonts w:eastAsia="Arial"/>
          <w:color w:val="000000"/>
          <w:sz w:val="18"/>
          <w:szCs w:val="22"/>
          <w:lang w:val="en-US" w:eastAsia="ru-RU" w:bidi="he-IL"/>
        </w:rPr>
        <w:t xml:space="preserve"> bear property and other legal responsibility for non-fulfillment or improper fulfillment of their obligations under this Agreement</w:t>
      </w:r>
      <w:r w:rsidRPr="00E26AB9">
        <w:rPr>
          <w:rFonts w:eastAsia="Arial"/>
          <w:color w:val="000000"/>
          <w:sz w:val="18"/>
          <w:szCs w:val="22"/>
          <w:lang w:val="en-US" w:eastAsia="ru-RU" w:bidi="he-IL"/>
        </w:rPr>
        <w:t>.</w:t>
      </w:r>
    </w:p>
    <w:p w14:paraId="53BEFCF8" w14:textId="77777777" w:rsidR="00EC75F6" w:rsidRPr="00EC75F6" w:rsidRDefault="00EC75F6" w:rsidP="0079201F">
      <w:pPr>
        <w:ind w:right="0" w:firstLine="0"/>
        <w:rPr>
          <w:lang w:val="en-US"/>
        </w:rPr>
      </w:pPr>
    </w:p>
    <w:p w14:paraId="3D6A2306" w14:textId="74EDFB2D" w:rsidR="00D412EE" w:rsidRDefault="00EC75F6" w:rsidP="0079201F">
      <w:pPr>
        <w:pStyle w:val="1"/>
        <w:ind w:right="0" w:firstLine="0"/>
      </w:pPr>
      <w:r>
        <w:rPr>
          <w:lang w:val="en-US"/>
        </w:rPr>
        <w:t>Confidentiality</w:t>
      </w:r>
    </w:p>
    <w:p w14:paraId="2A68501C" w14:textId="4FC60D2B" w:rsidR="00D412EE" w:rsidRPr="00221547" w:rsidRDefault="008900ED" w:rsidP="00655B5D">
      <w:pPr>
        <w:pStyle w:val="ConsNormal"/>
        <w:ind w:left="567" w:hanging="567"/>
        <w:jc w:val="both"/>
        <w:rPr>
          <w:rFonts w:eastAsia="Arial"/>
          <w:color w:val="000000"/>
          <w:sz w:val="18"/>
          <w:szCs w:val="22"/>
          <w:lang w:val="en-US" w:eastAsia="ru-RU" w:bidi="he-IL"/>
        </w:rPr>
      </w:pPr>
      <w:r w:rsidRPr="00221547">
        <w:rPr>
          <w:rFonts w:eastAsia="Arial"/>
          <w:color w:val="000000"/>
          <w:sz w:val="18"/>
          <w:szCs w:val="22"/>
          <w:lang w:val="en-US" w:eastAsia="ru-RU" w:bidi="he-IL"/>
        </w:rPr>
        <w:t>4.1.</w:t>
      </w:r>
      <w:r w:rsidR="00655B5D" w:rsidRPr="00221547">
        <w:rPr>
          <w:rFonts w:eastAsia="Arial"/>
          <w:color w:val="000000"/>
          <w:sz w:val="18"/>
          <w:szCs w:val="22"/>
          <w:lang w:val="en-US" w:eastAsia="ru-RU" w:bidi="he-IL"/>
        </w:rPr>
        <w:tab/>
      </w:r>
      <w:r w:rsidR="0079201F" w:rsidRPr="00221547">
        <w:rPr>
          <w:rFonts w:eastAsia="Arial"/>
          <w:color w:val="000000"/>
          <w:sz w:val="18"/>
          <w:szCs w:val="22"/>
          <w:lang w:val="en-US" w:eastAsia="ru-RU" w:bidi="he-IL"/>
        </w:rPr>
        <w:t>T</w:t>
      </w:r>
      <w:r w:rsidR="00EC75F6" w:rsidRPr="00221547">
        <w:rPr>
          <w:rFonts w:eastAsia="Arial"/>
          <w:color w:val="000000"/>
          <w:sz w:val="18"/>
          <w:szCs w:val="22"/>
          <w:lang w:val="en-US" w:eastAsia="ru-RU" w:bidi="he-IL"/>
        </w:rPr>
        <w:t xml:space="preserve">he terms of this Agreement and </w:t>
      </w:r>
      <w:r w:rsidR="00221547">
        <w:rPr>
          <w:rFonts w:eastAsia="Arial"/>
          <w:color w:val="000000"/>
          <w:sz w:val="18"/>
          <w:szCs w:val="22"/>
          <w:lang w:val="en-US" w:eastAsia="ru-RU" w:bidi="he-IL"/>
        </w:rPr>
        <w:t>supplements</w:t>
      </w:r>
      <w:r w:rsidR="00EC75F6" w:rsidRPr="00221547">
        <w:rPr>
          <w:rFonts w:eastAsia="Arial"/>
          <w:color w:val="000000"/>
          <w:sz w:val="18"/>
          <w:szCs w:val="22"/>
          <w:lang w:val="en-US" w:eastAsia="ru-RU" w:bidi="he-IL"/>
        </w:rPr>
        <w:t xml:space="preserve"> to it are confidential and not subject to disclosure to third parties</w:t>
      </w:r>
      <w:r w:rsidRPr="00221547">
        <w:rPr>
          <w:rFonts w:eastAsia="Arial"/>
          <w:color w:val="000000"/>
          <w:sz w:val="18"/>
          <w:szCs w:val="22"/>
          <w:lang w:val="en-US" w:eastAsia="ru-RU" w:bidi="he-IL"/>
        </w:rPr>
        <w:t>.</w:t>
      </w:r>
    </w:p>
    <w:p w14:paraId="7ED61BDC" w14:textId="2BA1CC65" w:rsidR="00D412EE" w:rsidRPr="00EC75F6" w:rsidRDefault="00D412EE" w:rsidP="0079201F">
      <w:pPr>
        <w:spacing w:after="0" w:line="259" w:lineRule="auto"/>
        <w:ind w:right="0" w:firstLine="0"/>
        <w:jc w:val="left"/>
        <w:rPr>
          <w:lang w:val="en-US"/>
        </w:rPr>
      </w:pPr>
    </w:p>
    <w:p w14:paraId="76F7B104" w14:textId="74543EBE" w:rsidR="00D412EE" w:rsidRDefault="00B04581" w:rsidP="0079201F">
      <w:pPr>
        <w:pStyle w:val="1"/>
        <w:ind w:right="0" w:firstLine="0"/>
      </w:pPr>
      <w:r>
        <w:rPr>
          <w:lang w:val="en-US"/>
        </w:rPr>
        <w:t>Final provisions</w:t>
      </w:r>
    </w:p>
    <w:p w14:paraId="3A112A72" w14:textId="08614E66" w:rsidR="00EC75F6" w:rsidRPr="00655B5D" w:rsidRDefault="00EC75F6" w:rsidP="00655B5D">
      <w:pPr>
        <w:pStyle w:val="ConsNormal"/>
        <w:ind w:left="567" w:hanging="567"/>
        <w:jc w:val="both"/>
        <w:rPr>
          <w:rFonts w:eastAsia="Arial"/>
          <w:color w:val="000000"/>
          <w:sz w:val="18"/>
          <w:szCs w:val="22"/>
          <w:lang w:val="en-US" w:eastAsia="ru-RU" w:bidi="he-IL"/>
        </w:rPr>
      </w:pPr>
      <w:r w:rsidRPr="00655B5D">
        <w:rPr>
          <w:rFonts w:eastAsia="Arial"/>
          <w:color w:val="000000"/>
          <w:sz w:val="18"/>
          <w:szCs w:val="22"/>
          <w:lang w:val="en-US" w:eastAsia="ru-RU" w:bidi="he-IL"/>
        </w:rPr>
        <w:t>5.1.</w:t>
      </w:r>
      <w:r w:rsidR="00655B5D" w:rsidRPr="00655B5D">
        <w:rPr>
          <w:rFonts w:eastAsia="Arial"/>
          <w:color w:val="000000"/>
          <w:sz w:val="18"/>
          <w:szCs w:val="22"/>
          <w:lang w:val="en-US" w:eastAsia="ru-RU" w:bidi="he-IL"/>
        </w:rPr>
        <w:tab/>
      </w:r>
      <w:r w:rsidRPr="00655B5D">
        <w:rPr>
          <w:rFonts w:eastAsia="Arial"/>
          <w:color w:val="000000"/>
          <w:sz w:val="18"/>
          <w:szCs w:val="22"/>
          <w:lang w:val="en-US" w:eastAsia="ru-RU" w:bidi="he-IL"/>
        </w:rPr>
        <w:t>All disputes and disagreements between the Parties arising from the terms of this Agreement shall be settled through negotiations</w:t>
      </w:r>
      <w:r w:rsidR="00655B5D">
        <w:rPr>
          <w:rFonts w:eastAsia="Arial"/>
          <w:color w:val="000000"/>
          <w:sz w:val="18"/>
          <w:szCs w:val="22"/>
          <w:lang w:val="en-US" w:eastAsia="ru-RU" w:bidi="he-IL"/>
        </w:rPr>
        <w:t>;</w:t>
      </w:r>
      <w:r w:rsidRPr="00655B5D">
        <w:rPr>
          <w:rFonts w:eastAsia="Arial"/>
          <w:color w:val="000000"/>
          <w:sz w:val="18"/>
          <w:szCs w:val="22"/>
          <w:lang w:val="en-US" w:eastAsia="ru-RU" w:bidi="he-IL"/>
        </w:rPr>
        <w:t xml:space="preserve"> if ineffective, </w:t>
      </w:r>
      <w:r w:rsidR="00B418A4">
        <w:rPr>
          <w:rFonts w:eastAsia="Arial"/>
          <w:color w:val="000000"/>
          <w:sz w:val="18"/>
          <w:szCs w:val="22"/>
          <w:lang w:val="en-US" w:eastAsia="ru-RU" w:bidi="he-IL"/>
        </w:rPr>
        <w:t>such</w:t>
      </w:r>
      <w:r w:rsidRPr="00655B5D">
        <w:rPr>
          <w:rFonts w:eastAsia="Arial"/>
          <w:color w:val="000000"/>
          <w:sz w:val="18"/>
          <w:szCs w:val="22"/>
          <w:lang w:val="en-US" w:eastAsia="ru-RU" w:bidi="he-IL"/>
        </w:rPr>
        <w:t xml:space="preserve"> disputes shall be resolved in court in accordance with the current legislation of the Russian Federation.</w:t>
      </w:r>
    </w:p>
    <w:p w14:paraId="3F962796" w14:textId="55B1FB9D" w:rsidR="00EC75F6" w:rsidRPr="00655B5D" w:rsidRDefault="00EC75F6" w:rsidP="00655B5D">
      <w:pPr>
        <w:pStyle w:val="ConsNormal"/>
        <w:ind w:left="567" w:hanging="567"/>
        <w:jc w:val="both"/>
        <w:rPr>
          <w:rFonts w:eastAsia="Arial"/>
          <w:color w:val="000000"/>
          <w:sz w:val="18"/>
          <w:szCs w:val="22"/>
          <w:lang w:val="en-US" w:eastAsia="ru-RU" w:bidi="he-IL"/>
        </w:rPr>
      </w:pPr>
      <w:r w:rsidRPr="00655B5D">
        <w:rPr>
          <w:rFonts w:eastAsia="Arial"/>
          <w:color w:val="000000"/>
          <w:sz w:val="18"/>
          <w:szCs w:val="22"/>
          <w:lang w:val="en-US" w:eastAsia="ru-RU" w:bidi="he-IL"/>
        </w:rPr>
        <w:t>5.2.</w:t>
      </w:r>
      <w:r w:rsidR="00655B5D" w:rsidRPr="00655B5D">
        <w:rPr>
          <w:rFonts w:eastAsia="Arial"/>
          <w:color w:val="000000"/>
          <w:sz w:val="18"/>
          <w:szCs w:val="22"/>
          <w:lang w:val="en-US" w:eastAsia="ru-RU" w:bidi="he-IL"/>
        </w:rPr>
        <w:tab/>
      </w:r>
      <w:r w:rsidRPr="00655B5D">
        <w:rPr>
          <w:rFonts w:eastAsia="Arial"/>
          <w:color w:val="000000"/>
          <w:sz w:val="18"/>
          <w:szCs w:val="22"/>
          <w:lang w:val="en-US" w:eastAsia="ru-RU" w:bidi="he-IL"/>
        </w:rPr>
        <w:t xml:space="preserve">This </w:t>
      </w:r>
      <w:r w:rsidRPr="005A0139">
        <w:rPr>
          <w:rFonts w:eastAsia="Arial"/>
          <w:color w:val="000000"/>
          <w:sz w:val="18"/>
          <w:szCs w:val="22"/>
          <w:lang w:val="en-US" w:eastAsia="ru-RU" w:bidi="he-IL"/>
        </w:rPr>
        <w:t>Agreement</w:t>
      </w:r>
      <w:r w:rsidR="00655B5D" w:rsidRPr="005A0139">
        <w:rPr>
          <w:rFonts w:eastAsia="Arial"/>
          <w:color w:val="000000"/>
          <w:sz w:val="18"/>
          <w:szCs w:val="22"/>
          <w:lang w:val="en-US" w:eastAsia="ru-RU" w:bidi="he-IL"/>
        </w:rPr>
        <w:t xml:space="preserve"> takes effect</w:t>
      </w:r>
      <w:r w:rsidRPr="005A0139">
        <w:rPr>
          <w:rFonts w:eastAsia="Arial"/>
          <w:color w:val="000000"/>
          <w:sz w:val="18"/>
          <w:szCs w:val="22"/>
          <w:lang w:val="en-US" w:eastAsia="ru-RU" w:bidi="he-IL"/>
        </w:rPr>
        <w:t xml:space="preserve"> from</w:t>
      </w:r>
      <w:r w:rsidR="00CC7A6E" w:rsidRPr="005A0139">
        <w:rPr>
          <w:rFonts w:eastAsia="Arial"/>
          <w:color w:val="000000"/>
          <w:sz w:val="18"/>
          <w:szCs w:val="22"/>
          <w:lang w:val="en-US" w:eastAsia="ru-RU" w:bidi="he-IL"/>
        </w:rPr>
        <w:t xml:space="preserve"> </w:t>
      </w:r>
      <w:r w:rsidR="00655B5D" w:rsidRPr="005A0139">
        <w:rPr>
          <w:rFonts w:eastAsia="Arial"/>
          <w:color w:val="000000"/>
          <w:sz w:val="18"/>
          <w:szCs w:val="22"/>
          <w:lang w:val="en-US" w:eastAsia="ru-RU" w:bidi="he-IL"/>
        </w:rPr>
        <w:t xml:space="preserve">the moment both Parties sign this Agreement and the </w:t>
      </w:r>
      <w:r w:rsidR="00EC73FF" w:rsidRPr="00EC73FF">
        <w:rPr>
          <w:color w:val="000000"/>
          <w:sz w:val="18"/>
          <w:szCs w:val="22"/>
          <w:lang w:val="en-US"/>
        </w:rPr>
        <w:t>Work Completion Certificate</w:t>
      </w:r>
      <w:r w:rsidRPr="005A0139">
        <w:rPr>
          <w:rFonts w:eastAsia="Arial"/>
          <w:color w:val="000000"/>
          <w:sz w:val="18"/>
          <w:szCs w:val="22"/>
          <w:lang w:val="en-US" w:eastAsia="ru-RU" w:bidi="he-IL"/>
        </w:rPr>
        <w:t>.</w:t>
      </w:r>
    </w:p>
    <w:p w14:paraId="7E798CF7" w14:textId="44FFDE2D" w:rsidR="00EC75F6" w:rsidRPr="00CD0528" w:rsidRDefault="00EC75F6" w:rsidP="00655B5D">
      <w:pPr>
        <w:pStyle w:val="ConsNormal"/>
        <w:ind w:left="567" w:hanging="567"/>
        <w:jc w:val="both"/>
        <w:rPr>
          <w:rFonts w:eastAsia="Arial"/>
          <w:color w:val="000000"/>
          <w:sz w:val="18"/>
          <w:szCs w:val="22"/>
          <w:lang w:val="en-US" w:eastAsia="ru-RU" w:bidi="he-IL"/>
        </w:rPr>
      </w:pPr>
      <w:r w:rsidRPr="00CD0528">
        <w:rPr>
          <w:rFonts w:eastAsia="Arial"/>
          <w:color w:val="000000"/>
          <w:sz w:val="18"/>
          <w:szCs w:val="22"/>
          <w:lang w:val="en-US" w:eastAsia="ru-RU" w:bidi="he-IL"/>
        </w:rPr>
        <w:t>5.3.</w:t>
      </w:r>
      <w:r w:rsidR="00655B5D" w:rsidRPr="00CD0528">
        <w:rPr>
          <w:rFonts w:eastAsia="Arial"/>
          <w:color w:val="000000"/>
          <w:sz w:val="18"/>
          <w:szCs w:val="22"/>
          <w:lang w:val="en-US" w:eastAsia="ru-RU" w:bidi="he-IL"/>
        </w:rPr>
        <w:tab/>
      </w:r>
      <w:r w:rsidR="00CD0528">
        <w:rPr>
          <w:rFonts w:eastAsia="Arial"/>
          <w:color w:val="000000"/>
          <w:sz w:val="18"/>
          <w:szCs w:val="22"/>
          <w:lang w:val="en-US" w:eastAsia="ru-RU" w:bidi="he-IL"/>
        </w:rPr>
        <w:t>T</w:t>
      </w:r>
      <w:r w:rsidR="00CD0528" w:rsidRPr="00CD0528">
        <w:rPr>
          <w:rFonts w:eastAsia="Arial"/>
          <w:color w:val="000000"/>
          <w:sz w:val="18"/>
          <w:szCs w:val="22"/>
          <w:lang w:val="en-US" w:eastAsia="ru-RU" w:bidi="he-IL"/>
        </w:rPr>
        <w:t xml:space="preserve">his </w:t>
      </w:r>
      <w:r w:rsidR="008F2B73">
        <w:rPr>
          <w:rFonts w:eastAsia="Arial"/>
          <w:color w:val="000000"/>
          <w:sz w:val="18"/>
          <w:szCs w:val="22"/>
          <w:lang w:val="en-US" w:eastAsia="ru-RU" w:bidi="he-IL"/>
        </w:rPr>
        <w:t>A</w:t>
      </w:r>
      <w:r w:rsidR="00CD0528" w:rsidRPr="00CD0528">
        <w:rPr>
          <w:rFonts w:eastAsia="Arial"/>
          <w:color w:val="000000"/>
          <w:sz w:val="18"/>
          <w:szCs w:val="22"/>
          <w:lang w:val="en-US" w:eastAsia="ru-RU" w:bidi="he-IL"/>
        </w:rPr>
        <w:t xml:space="preserve">greement shall remain in force until all obligations under this agreement have been fully completed by the </w:t>
      </w:r>
      <w:r w:rsidR="00CD0528">
        <w:rPr>
          <w:rFonts w:eastAsia="Arial"/>
          <w:color w:val="000000"/>
          <w:sz w:val="18"/>
          <w:szCs w:val="22"/>
          <w:lang w:val="en-US" w:eastAsia="ru-RU" w:bidi="he-IL"/>
        </w:rPr>
        <w:t>P</w:t>
      </w:r>
      <w:r w:rsidR="00CD0528" w:rsidRPr="00CD0528">
        <w:rPr>
          <w:rFonts w:eastAsia="Arial"/>
          <w:color w:val="000000"/>
          <w:sz w:val="18"/>
          <w:szCs w:val="22"/>
          <w:lang w:val="en-US" w:eastAsia="ru-RU" w:bidi="he-IL"/>
        </w:rPr>
        <w:t>arties</w:t>
      </w:r>
      <w:r w:rsidRPr="00CD0528">
        <w:rPr>
          <w:rFonts w:eastAsia="Arial"/>
          <w:color w:val="000000"/>
          <w:sz w:val="18"/>
          <w:szCs w:val="22"/>
          <w:lang w:val="en-US" w:eastAsia="ru-RU" w:bidi="he-IL"/>
        </w:rPr>
        <w:t>.</w:t>
      </w:r>
    </w:p>
    <w:p w14:paraId="1821DA04" w14:textId="6D2C5355" w:rsidR="00EC75F6" w:rsidRPr="00CD0528" w:rsidRDefault="00EC75F6" w:rsidP="00655B5D">
      <w:pPr>
        <w:pStyle w:val="ConsNormal"/>
        <w:ind w:left="567" w:hanging="567"/>
        <w:jc w:val="both"/>
        <w:rPr>
          <w:rFonts w:eastAsia="Arial"/>
          <w:color w:val="000000"/>
          <w:sz w:val="18"/>
          <w:szCs w:val="22"/>
          <w:lang w:val="en-US" w:eastAsia="ru-RU" w:bidi="he-IL"/>
        </w:rPr>
      </w:pPr>
      <w:r w:rsidRPr="00CD0528">
        <w:rPr>
          <w:rFonts w:eastAsia="Arial"/>
          <w:color w:val="000000"/>
          <w:sz w:val="18"/>
          <w:szCs w:val="22"/>
          <w:lang w:val="en-US" w:eastAsia="ru-RU" w:bidi="he-IL"/>
        </w:rPr>
        <w:t>5.4.</w:t>
      </w:r>
      <w:r w:rsidR="00655B5D" w:rsidRPr="00CD0528">
        <w:rPr>
          <w:rFonts w:eastAsia="Arial"/>
          <w:color w:val="000000"/>
          <w:sz w:val="18"/>
          <w:szCs w:val="22"/>
          <w:lang w:val="en-US" w:eastAsia="ru-RU" w:bidi="he-IL"/>
        </w:rPr>
        <w:tab/>
      </w:r>
      <w:r w:rsidR="00CD0528">
        <w:rPr>
          <w:rFonts w:eastAsia="Arial"/>
          <w:color w:val="000000"/>
          <w:sz w:val="18"/>
          <w:szCs w:val="22"/>
          <w:lang w:val="en-US" w:eastAsia="ru-RU" w:bidi="he-IL"/>
        </w:rPr>
        <w:t>T</w:t>
      </w:r>
      <w:r w:rsidRPr="00CD0528">
        <w:rPr>
          <w:rFonts w:eastAsia="Arial"/>
          <w:color w:val="000000"/>
          <w:sz w:val="18"/>
          <w:szCs w:val="22"/>
          <w:lang w:val="en-US" w:eastAsia="ru-RU" w:bidi="he-IL"/>
        </w:rPr>
        <w:t xml:space="preserve">his Agreement </w:t>
      </w:r>
      <w:r w:rsidR="00CD0528">
        <w:rPr>
          <w:rFonts w:eastAsia="Arial"/>
          <w:color w:val="000000"/>
          <w:sz w:val="18"/>
          <w:szCs w:val="22"/>
          <w:lang w:val="en-US" w:eastAsia="ru-RU" w:bidi="he-IL"/>
        </w:rPr>
        <w:t xml:space="preserve">may be terminated </w:t>
      </w:r>
      <w:r w:rsidRPr="00CD0528">
        <w:rPr>
          <w:rFonts w:eastAsia="Arial"/>
          <w:color w:val="000000"/>
          <w:sz w:val="18"/>
          <w:szCs w:val="22"/>
          <w:lang w:val="en-US" w:eastAsia="ru-RU" w:bidi="he-IL"/>
        </w:rPr>
        <w:t xml:space="preserve">at any time by mutual agreement of the Parties, </w:t>
      </w:r>
      <w:r w:rsidR="008F2B73" w:rsidRPr="008F2B73">
        <w:rPr>
          <w:rFonts w:eastAsia="Arial"/>
          <w:color w:val="000000"/>
          <w:sz w:val="18"/>
          <w:szCs w:val="22"/>
          <w:lang w:val="en-US" w:eastAsia="ru-RU" w:bidi="he-IL"/>
        </w:rPr>
        <w:t>subject to the mandatory signing by the Parties of an appropriate agreement to this effect</w:t>
      </w:r>
      <w:r w:rsidRPr="00CD0528">
        <w:rPr>
          <w:rFonts w:eastAsia="Arial"/>
          <w:color w:val="000000"/>
          <w:sz w:val="18"/>
          <w:szCs w:val="22"/>
          <w:lang w:val="en-US" w:eastAsia="ru-RU" w:bidi="he-IL"/>
        </w:rPr>
        <w:t>.</w:t>
      </w:r>
    </w:p>
    <w:p w14:paraId="65B58FB6" w14:textId="02367878" w:rsidR="00EC75F6" w:rsidRPr="008F2B73" w:rsidRDefault="00EC75F6" w:rsidP="00655B5D">
      <w:pPr>
        <w:pStyle w:val="ConsNormal"/>
        <w:ind w:left="567" w:hanging="567"/>
        <w:jc w:val="both"/>
        <w:rPr>
          <w:rFonts w:eastAsia="Arial"/>
          <w:color w:val="000000"/>
          <w:sz w:val="18"/>
          <w:szCs w:val="22"/>
          <w:lang w:val="en-US" w:eastAsia="ru-RU" w:bidi="he-IL"/>
        </w:rPr>
      </w:pPr>
      <w:r w:rsidRPr="008F2B73">
        <w:rPr>
          <w:rFonts w:eastAsia="Arial"/>
          <w:color w:val="000000"/>
          <w:sz w:val="18"/>
          <w:szCs w:val="22"/>
          <w:lang w:val="en-US" w:eastAsia="ru-RU" w:bidi="he-IL"/>
        </w:rPr>
        <w:t>5.5.</w:t>
      </w:r>
      <w:r w:rsidR="00655B5D" w:rsidRPr="008F2B73">
        <w:rPr>
          <w:rFonts w:eastAsia="Arial"/>
          <w:color w:val="000000"/>
          <w:sz w:val="18"/>
          <w:szCs w:val="22"/>
          <w:lang w:val="en-US" w:eastAsia="ru-RU" w:bidi="he-IL"/>
        </w:rPr>
        <w:tab/>
      </w:r>
      <w:r w:rsidR="008F2B73">
        <w:rPr>
          <w:rFonts w:eastAsia="Arial"/>
          <w:color w:val="000000"/>
          <w:sz w:val="18"/>
          <w:szCs w:val="22"/>
          <w:lang w:val="en-US" w:eastAsia="ru-RU" w:bidi="he-IL"/>
        </w:rPr>
        <w:t>U</w:t>
      </w:r>
      <w:r w:rsidR="008F2B73" w:rsidRPr="008F2B73">
        <w:rPr>
          <w:rFonts w:eastAsia="Arial"/>
          <w:color w:val="000000"/>
          <w:sz w:val="18"/>
          <w:szCs w:val="22"/>
          <w:lang w:val="en-US" w:eastAsia="ru-RU" w:bidi="he-IL"/>
        </w:rPr>
        <w:t>nilateral</w:t>
      </w:r>
      <w:r w:rsidR="008F2B73">
        <w:rPr>
          <w:rFonts w:eastAsia="Arial"/>
          <w:color w:val="000000"/>
          <w:sz w:val="18"/>
          <w:szCs w:val="22"/>
          <w:lang w:val="en-US" w:eastAsia="ru-RU" w:bidi="he-IL"/>
        </w:rPr>
        <w:t xml:space="preserve"> t</w:t>
      </w:r>
      <w:r w:rsidRPr="008F2B73">
        <w:rPr>
          <w:rFonts w:eastAsia="Arial"/>
          <w:color w:val="000000"/>
          <w:sz w:val="18"/>
          <w:szCs w:val="22"/>
          <w:lang w:val="en-US" w:eastAsia="ru-RU" w:bidi="he-IL"/>
        </w:rPr>
        <w:t>ermination of this Agreement is possible in cases provided for by the current legislation of the Russian Federation, or by a court decision.</w:t>
      </w:r>
    </w:p>
    <w:p w14:paraId="0157252B" w14:textId="1544CE45" w:rsidR="00EC75F6" w:rsidRPr="008F2B73" w:rsidRDefault="00EC75F6" w:rsidP="00655B5D">
      <w:pPr>
        <w:pStyle w:val="ConsNormal"/>
        <w:ind w:left="567" w:hanging="567"/>
        <w:jc w:val="both"/>
        <w:rPr>
          <w:rFonts w:eastAsia="Arial"/>
          <w:color w:val="000000"/>
          <w:sz w:val="18"/>
          <w:szCs w:val="22"/>
          <w:lang w:val="en-US" w:eastAsia="ru-RU" w:bidi="he-IL"/>
        </w:rPr>
      </w:pPr>
      <w:r w:rsidRPr="008F2B73">
        <w:rPr>
          <w:rFonts w:eastAsia="Arial"/>
          <w:color w:val="000000"/>
          <w:sz w:val="18"/>
          <w:szCs w:val="22"/>
          <w:lang w:val="en-US" w:eastAsia="ru-RU" w:bidi="he-IL"/>
        </w:rPr>
        <w:t>5.6.</w:t>
      </w:r>
      <w:r w:rsidR="00655B5D" w:rsidRPr="008F2B73">
        <w:rPr>
          <w:rFonts w:eastAsia="Arial"/>
          <w:color w:val="000000"/>
          <w:sz w:val="18"/>
          <w:szCs w:val="22"/>
          <w:lang w:val="en-US" w:eastAsia="ru-RU" w:bidi="he-IL"/>
        </w:rPr>
        <w:tab/>
      </w:r>
      <w:r w:rsidR="008F2B73" w:rsidRPr="008F2B73">
        <w:rPr>
          <w:rFonts w:eastAsia="Arial"/>
          <w:color w:val="000000"/>
          <w:sz w:val="18"/>
          <w:szCs w:val="22"/>
          <w:lang w:val="en-US" w:eastAsia="ru-RU" w:bidi="he-IL"/>
        </w:rPr>
        <w:t>Any amendments or supplements to this Agreement shall not be valid unless made in writing and signed by both Parties</w:t>
      </w:r>
      <w:r w:rsidRPr="008F2B73">
        <w:rPr>
          <w:rFonts w:eastAsia="Arial"/>
          <w:color w:val="000000"/>
          <w:sz w:val="18"/>
          <w:szCs w:val="22"/>
          <w:lang w:val="en-US" w:eastAsia="ru-RU" w:bidi="he-IL"/>
        </w:rPr>
        <w:t>.</w:t>
      </w:r>
    </w:p>
    <w:p w14:paraId="07399341" w14:textId="0D13DF9F" w:rsidR="00EC75F6" w:rsidRPr="00991D02" w:rsidRDefault="00EC75F6" w:rsidP="00655B5D">
      <w:pPr>
        <w:pStyle w:val="ConsNormal"/>
        <w:ind w:left="567" w:hanging="567"/>
        <w:jc w:val="both"/>
        <w:rPr>
          <w:rFonts w:eastAsia="Arial"/>
          <w:color w:val="000000"/>
          <w:sz w:val="18"/>
          <w:szCs w:val="22"/>
          <w:lang w:val="en-US" w:eastAsia="ru-RU" w:bidi="he-IL"/>
        </w:rPr>
      </w:pPr>
      <w:r w:rsidRPr="00991D02">
        <w:rPr>
          <w:rFonts w:eastAsia="Arial"/>
          <w:color w:val="000000"/>
          <w:sz w:val="18"/>
          <w:szCs w:val="22"/>
          <w:lang w:val="en-US" w:eastAsia="ru-RU" w:bidi="he-IL"/>
        </w:rPr>
        <w:t>5.7.</w:t>
      </w:r>
      <w:r w:rsidR="00655B5D" w:rsidRPr="00991D02">
        <w:rPr>
          <w:rFonts w:eastAsia="Arial"/>
          <w:color w:val="000000"/>
          <w:sz w:val="18"/>
          <w:szCs w:val="22"/>
          <w:lang w:val="en-US" w:eastAsia="ru-RU" w:bidi="he-IL"/>
        </w:rPr>
        <w:tab/>
      </w:r>
      <w:r w:rsidR="00991D02" w:rsidRPr="00991D02">
        <w:rPr>
          <w:rFonts w:eastAsia="Arial"/>
          <w:color w:val="000000"/>
          <w:sz w:val="18"/>
          <w:szCs w:val="22"/>
          <w:lang w:val="en-US" w:eastAsia="ru-RU" w:bidi="he-IL"/>
        </w:rPr>
        <w:t>In all other respects not specified by this Agreement</w:t>
      </w:r>
      <w:r w:rsidRPr="00991D02">
        <w:rPr>
          <w:rFonts w:eastAsia="Arial"/>
          <w:color w:val="000000"/>
          <w:sz w:val="18"/>
          <w:szCs w:val="22"/>
          <w:lang w:val="en-US" w:eastAsia="ru-RU" w:bidi="he-IL"/>
        </w:rPr>
        <w:t xml:space="preserve">, the Parties </w:t>
      </w:r>
      <w:r w:rsidR="00991D02">
        <w:rPr>
          <w:rFonts w:eastAsia="Arial"/>
          <w:color w:val="000000"/>
          <w:sz w:val="18"/>
          <w:szCs w:val="22"/>
          <w:lang w:val="en-US" w:eastAsia="ru-RU" w:bidi="he-IL"/>
        </w:rPr>
        <w:t>shall be</w:t>
      </w:r>
      <w:r w:rsidRPr="00991D02">
        <w:rPr>
          <w:rFonts w:eastAsia="Arial"/>
          <w:color w:val="000000"/>
          <w:sz w:val="18"/>
          <w:szCs w:val="22"/>
          <w:lang w:val="en-US" w:eastAsia="ru-RU" w:bidi="he-IL"/>
        </w:rPr>
        <w:t xml:space="preserve"> guided by the norms of the current legislation of the Russian Federation.</w:t>
      </w:r>
    </w:p>
    <w:p w14:paraId="2BF92AF7" w14:textId="43CA3802" w:rsidR="00EC75F6" w:rsidRPr="00991D02" w:rsidRDefault="00EC75F6" w:rsidP="00655B5D">
      <w:pPr>
        <w:pStyle w:val="ConsNormal"/>
        <w:ind w:left="567" w:hanging="567"/>
        <w:jc w:val="both"/>
        <w:rPr>
          <w:rFonts w:eastAsia="Arial"/>
          <w:color w:val="000000"/>
          <w:sz w:val="18"/>
          <w:szCs w:val="22"/>
          <w:lang w:val="en-US" w:eastAsia="ru-RU" w:bidi="he-IL"/>
        </w:rPr>
      </w:pPr>
      <w:r w:rsidRPr="00991D02">
        <w:rPr>
          <w:rFonts w:eastAsia="Arial"/>
          <w:color w:val="000000"/>
          <w:sz w:val="18"/>
          <w:szCs w:val="22"/>
          <w:lang w:val="en-US" w:eastAsia="ru-RU" w:bidi="he-IL"/>
        </w:rPr>
        <w:t>5.8.</w:t>
      </w:r>
      <w:r w:rsidR="00655B5D" w:rsidRPr="00991D02">
        <w:rPr>
          <w:rFonts w:eastAsia="Arial"/>
          <w:color w:val="000000"/>
          <w:sz w:val="18"/>
          <w:szCs w:val="22"/>
          <w:lang w:val="en-US" w:eastAsia="ru-RU" w:bidi="he-IL"/>
        </w:rPr>
        <w:tab/>
      </w:r>
      <w:r w:rsidR="00991D02" w:rsidRPr="00991D02">
        <w:rPr>
          <w:rFonts w:eastAsia="Arial"/>
          <w:color w:val="000000"/>
          <w:sz w:val="18"/>
          <w:szCs w:val="22"/>
          <w:lang w:val="en-US" w:eastAsia="ru-RU" w:bidi="he-IL"/>
        </w:rPr>
        <w:t>The Agreement is made in two copies with the same content of equal legal force, one for each Party</w:t>
      </w:r>
      <w:r w:rsidRPr="00991D02">
        <w:rPr>
          <w:rFonts w:eastAsia="Arial"/>
          <w:color w:val="000000"/>
          <w:sz w:val="18"/>
          <w:szCs w:val="22"/>
          <w:lang w:val="en-US" w:eastAsia="ru-RU" w:bidi="he-IL"/>
        </w:rPr>
        <w:t>.</w:t>
      </w:r>
    </w:p>
    <w:p w14:paraId="5209F158" w14:textId="122CF70D" w:rsidR="00D412EE" w:rsidRPr="007A504B" w:rsidRDefault="00D412EE" w:rsidP="0079201F">
      <w:pPr>
        <w:spacing w:after="243"/>
        <w:ind w:right="0" w:firstLine="0"/>
        <w:rPr>
          <w:i/>
          <w:iCs/>
          <w:lang w:val="en-US"/>
        </w:rPr>
      </w:pPr>
    </w:p>
    <w:p w14:paraId="627C9BFA" w14:textId="5173DF10" w:rsidR="00D412EE" w:rsidRPr="00D05FA2" w:rsidRDefault="00EC75F6" w:rsidP="0079201F">
      <w:pPr>
        <w:pStyle w:val="1"/>
        <w:ind w:right="0" w:firstLine="0"/>
        <w:rPr>
          <w:lang w:val="en-US"/>
        </w:rPr>
      </w:pPr>
      <w:r w:rsidRPr="00D05FA2">
        <w:rPr>
          <w:lang w:val="en-US"/>
        </w:rPr>
        <w:t>Addresses and bank details of the Parties</w:t>
      </w:r>
    </w:p>
    <w:p w14:paraId="4EF0D1F9" w14:textId="7B55C80B" w:rsidR="0062304E" w:rsidRPr="00EC75F6" w:rsidRDefault="0062304E" w:rsidP="0079201F">
      <w:pPr>
        <w:ind w:right="0" w:firstLine="0"/>
        <w:rPr>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425"/>
        <w:gridCol w:w="2410"/>
        <w:gridCol w:w="1417"/>
        <w:gridCol w:w="1284"/>
      </w:tblGrid>
      <w:tr w:rsidR="00D93F47" w14:paraId="2550CD54" w14:textId="77777777" w:rsidTr="00120539">
        <w:trPr>
          <w:trHeight w:val="20"/>
        </w:trPr>
        <w:tc>
          <w:tcPr>
            <w:tcW w:w="4395" w:type="dxa"/>
            <w:gridSpan w:val="2"/>
          </w:tcPr>
          <w:p w14:paraId="030AD692" w14:textId="24EAB5C0" w:rsidR="00D93F47" w:rsidRDefault="00E76DF7" w:rsidP="0079201F">
            <w:pPr>
              <w:ind w:right="0" w:firstLine="0"/>
            </w:pPr>
            <w:r>
              <w:rPr>
                <w:b/>
                <w:lang w:val="en-US"/>
              </w:rPr>
              <w:t>Licensee</w:t>
            </w:r>
            <w:r w:rsidR="00D93F47">
              <w:t>:</w:t>
            </w:r>
          </w:p>
        </w:tc>
        <w:tc>
          <w:tcPr>
            <w:tcW w:w="425" w:type="dxa"/>
          </w:tcPr>
          <w:p w14:paraId="5AC5EA60" w14:textId="77777777" w:rsidR="00D93F47" w:rsidRDefault="00D93F47" w:rsidP="0079201F">
            <w:pPr>
              <w:ind w:right="0" w:firstLine="0"/>
              <w:rPr>
                <w:b/>
              </w:rPr>
            </w:pPr>
          </w:p>
        </w:tc>
        <w:tc>
          <w:tcPr>
            <w:tcW w:w="5111" w:type="dxa"/>
            <w:gridSpan w:val="3"/>
          </w:tcPr>
          <w:p w14:paraId="51D64CE5" w14:textId="39A2AB9D" w:rsidR="00D93F47" w:rsidRDefault="00E76DF7" w:rsidP="0079201F">
            <w:pPr>
              <w:ind w:right="0" w:firstLine="0"/>
            </w:pPr>
            <w:r>
              <w:rPr>
                <w:b/>
                <w:lang w:val="en-US"/>
              </w:rPr>
              <w:t>Licensor</w:t>
            </w:r>
            <w:r w:rsidR="00D93F47">
              <w:t>:</w:t>
            </w:r>
          </w:p>
        </w:tc>
      </w:tr>
      <w:tr w:rsidR="00120539" w:rsidRPr="007A504B" w14:paraId="6B52AC38" w14:textId="77777777" w:rsidTr="00120539">
        <w:trPr>
          <w:trHeight w:val="20"/>
        </w:trPr>
        <w:tc>
          <w:tcPr>
            <w:tcW w:w="4395" w:type="dxa"/>
            <w:gridSpan w:val="2"/>
            <w:tcBorders>
              <w:bottom w:val="single" w:sz="4" w:space="0" w:color="auto"/>
            </w:tcBorders>
          </w:tcPr>
          <w:p w14:paraId="27E1DBB8" w14:textId="77777777" w:rsidR="00120539" w:rsidRDefault="00120539" w:rsidP="0079201F">
            <w:pPr>
              <w:ind w:right="0" w:firstLine="0"/>
            </w:pPr>
          </w:p>
        </w:tc>
        <w:tc>
          <w:tcPr>
            <w:tcW w:w="425" w:type="dxa"/>
          </w:tcPr>
          <w:p w14:paraId="7974B4A1" w14:textId="77777777" w:rsidR="00120539" w:rsidRDefault="00120539" w:rsidP="0079201F">
            <w:pPr>
              <w:ind w:right="0" w:firstLine="0"/>
            </w:pPr>
          </w:p>
        </w:tc>
        <w:tc>
          <w:tcPr>
            <w:tcW w:w="5111" w:type="dxa"/>
            <w:gridSpan w:val="3"/>
            <w:vMerge w:val="restart"/>
          </w:tcPr>
          <w:p w14:paraId="59C3379F" w14:textId="7525FC8C" w:rsidR="00015EC7" w:rsidRPr="00015EC7" w:rsidRDefault="00E76DF7" w:rsidP="00015EC7">
            <w:pPr>
              <w:spacing w:after="0" w:line="247" w:lineRule="auto"/>
              <w:ind w:right="0" w:firstLine="0"/>
              <w:rPr>
                <w:lang w:val="en-US"/>
              </w:rPr>
            </w:pPr>
            <w:r w:rsidRPr="00CC7A6E">
              <w:rPr>
                <w:lang w:val="en-US"/>
              </w:rPr>
              <w:t xml:space="preserve">Independent not-for-profit organization of higher education </w:t>
            </w:r>
            <w:r w:rsidR="00015EC7" w:rsidRPr="00CC7A6E">
              <w:rPr>
                <w:lang w:val="en-US"/>
              </w:rPr>
              <w:t>GITR Film and Television School</w:t>
            </w:r>
            <w:r w:rsidR="00015EC7">
              <w:rPr>
                <w:lang w:val="en-US"/>
              </w:rPr>
              <w:t xml:space="preserve"> </w:t>
            </w:r>
          </w:p>
          <w:p w14:paraId="1EB6F145" w14:textId="4CD07179" w:rsidR="00120539" w:rsidRPr="00015EC7" w:rsidRDefault="00120539" w:rsidP="0079201F">
            <w:pPr>
              <w:ind w:right="0" w:firstLine="0"/>
              <w:rPr>
                <w:lang w:val="en-US"/>
              </w:rPr>
            </w:pPr>
          </w:p>
        </w:tc>
      </w:tr>
      <w:tr w:rsidR="00120539" w:rsidRPr="007A504B" w14:paraId="6F0C0104" w14:textId="77777777" w:rsidTr="00120539">
        <w:trPr>
          <w:trHeight w:val="20"/>
        </w:trPr>
        <w:tc>
          <w:tcPr>
            <w:tcW w:w="4395" w:type="dxa"/>
            <w:gridSpan w:val="2"/>
            <w:tcBorders>
              <w:top w:val="single" w:sz="4" w:space="0" w:color="auto"/>
              <w:bottom w:val="single" w:sz="4" w:space="0" w:color="auto"/>
            </w:tcBorders>
          </w:tcPr>
          <w:p w14:paraId="5DA5DD79" w14:textId="77777777" w:rsidR="00120539" w:rsidRPr="00015EC7" w:rsidRDefault="00120539" w:rsidP="0079201F">
            <w:pPr>
              <w:ind w:right="0" w:firstLine="0"/>
              <w:rPr>
                <w:lang w:val="en-US"/>
              </w:rPr>
            </w:pPr>
          </w:p>
        </w:tc>
        <w:tc>
          <w:tcPr>
            <w:tcW w:w="425" w:type="dxa"/>
          </w:tcPr>
          <w:p w14:paraId="4C7EC552" w14:textId="77777777" w:rsidR="00120539" w:rsidRPr="00015EC7" w:rsidRDefault="00120539" w:rsidP="0079201F">
            <w:pPr>
              <w:ind w:right="0" w:firstLine="0"/>
              <w:rPr>
                <w:lang w:val="en-US"/>
              </w:rPr>
            </w:pPr>
          </w:p>
        </w:tc>
        <w:tc>
          <w:tcPr>
            <w:tcW w:w="5111" w:type="dxa"/>
            <w:gridSpan w:val="3"/>
            <w:vMerge/>
          </w:tcPr>
          <w:p w14:paraId="3F2E51FC" w14:textId="0D428897" w:rsidR="00120539" w:rsidRPr="00015EC7" w:rsidRDefault="00120539" w:rsidP="0079201F">
            <w:pPr>
              <w:ind w:right="0" w:firstLine="0"/>
              <w:rPr>
                <w:lang w:val="en-US"/>
              </w:rPr>
            </w:pPr>
          </w:p>
        </w:tc>
      </w:tr>
      <w:tr w:rsidR="00120539" w:rsidRPr="007A504B" w14:paraId="00DF7E10" w14:textId="77777777" w:rsidTr="00120539">
        <w:trPr>
          <w:trHeight w:val="20"/>
        </w:trPr>
        <w:tc>
          <w:tcPr>
            <w:tcW w:w="4395" w:type="dxa"/>
            <w:gridSpan w:val="2"/>
            <w:tcBorders>
              <w:top w:val="single" w:sz="4" w:space="0" w:color="auto"/>
              <w:bottom w:val="single" w:sz="4" w:space="0" w:color="auto"/>
            </w:tcBorders>
          </w:tcPr>
          <w:p w14:paraId="3A8FF9CE" w14:textId="77777777" w:rsidR="00120539" w:rsidRPr="00015EC7" w:rsidRDefault="00120539" w:rsidP="0079201F">
            <w:pPr>
              <w:ind w:right="0" w:firstLine="0"/>
              <w:rPr>
                <w:lang w:val="en-US"/>
              </w:rPr>
            </w:pPr>
          </w:p>
        </w:tc>
        <w:tc>
          <w:tcPr>
            <w:tcW w:w="425" w:type="dxa"/>
          </w:tcPr>
          <w:p w14:paraId="53CDCF7E" w14:textId="77777777" w:rsidR="00120539" w:rsidRPr="00015EC7" w:rsidRDefault="00120539" w:rsidP="0079201F">
            <w:pPr>
              <w:ind w:right="0" w:firstLine="0"/>
              <w:rPr>
                <w:lang w:val="en-US"/>
              </w:rPr>
            </w:pPr>
          </w:p>
        </w:tc>
        <w:tc>
          <w:tcPr>
            <w:tcW w:w="5111" w:type="dxa"/>
            <w:gridSpan w:val="3"/>
            <w:vMerge/>
          </w:tcPr>
          <w:p w14:paraId="406F1759" w14:textId="3664CB08" w:rsidR="00120539" w:rsidRPr="00015EC7" w:rsidRDefault="00120539" w:rsidP="0079201F">
            <w:pPr>
              <w:ind w:right="0" w:firstLine="0"/>
              <w:rPr>
                <w:lang w:val="en-US"/>
              </w:rPr>
            </w:pPr>
          </w:p>
        </w:tc>
      </w:tr>
      <w:tr w:rsidR="00D93F47" w:rsidRPr="007A504B" w14:paraId="035E8B7B" w14:textId="77777777" w:rsidTr="00120539">
        <w:trPr>
          <w:trHeight w:val="20"/>
        </w:trPr>
        <w:tc>
          <w:tcPr>
            <w:tcW w:w="4395" w:type="dxa"/>
            <w:gridSpan w:val="2"/>
            <w:tcBorders>
              <w:top w:val="single" w:sz="4" w:space="0" w:color="auto"/>
            </w:tcBorders>
          </w:tcPr>
          <w:p w14:paraId="18F3DF4A" w14:textId="4A023E08" w:rsidR="00D93F47" w:rsidRPr="00A932D3" w:rsidRDefault="00D93F47" w:rsidP="0079201F">
            <w:pPr>
              <w:ind w:right="0" w:firstLine="0"/>
              <w:jc w:val="center"/>
              <w:rPr>
                <w:lang w:val="en-US"/>
              </w:rPr>
            </w:pPr>
            <w:r w:rsidRPr="00A932D3">
              <w:rPr>
                <w:lang w:val="en-US"/>
              </w:rPr>
              <w:t>(</w:t>
            </w:r>
            <w:r w:rsidR="00015EC7" w:rsidRPr="00A932D3">
              <w:rPr>
                <w:lang w:val="en-US"/>
              </w:rPr>
              <w:t>Passport</w:t>
            </w:r>
            <w:r w:rsidR="00015EC7">
              <w:rPr>
                <w:lang w:val="en-US"/>
              </w:rPr>
              <w:t xml:space="preserve"> </w:t>
            </w:r>
            <w:r w:rsidR="00A932D3" w:rsidRPr="00A932D3">
              <w:rPr>
                <w:lang w:val="en-US"/>
              </w:rPr>
              <w:t>data, date of birth</w:t>
            </w:r>
            <w:r w:rsidRPr="00A932D3">
              <w:rPr>
                <w:lang w:val="en-US"/>
              </w:rPr>
              <w:t>)</w:t>
            </w:r>
          </w:p>
        </w:tc>
        <w:tc>
          <w:tcPr>
            <w:tcW w:w="425" w:type="dxa"/>
          </w:tcPr>
          <w:p w14:paraId="5A17375F" w14:textId="77777777" w:rsidR="00D93F47" w:rsidRPr="00A932D3" w:rsidRDefault="00D93F47" w:rsidP="0079201F">
            <w:pPr>
              <w:ind w:right="0" w:firstLine="0"/>
              <w:rPr>
                <w:lang w:val="en-US"/>
              </w:rPr>
            </w:pPr>
          </w:p>
        </w:tc>
        <w:tc>
          <w:tcPr>
            <w:tcW w:w="5111" w:type="dxa"/>
            <w:gridSpan w:val="3"/>
          </w:tcPr>
          <w:p w14:paraId="5EC9EB8E" w14:textId="51B2E996" w:rsidR="00D93F47" w:rsidRPr="00A932D3" w:rsidRDefault="00D93F47" w:rsidP="0079201F">
            <w:pPr>
              <w:ind w:right="0" w:firstLine="0"/>
              <w:rPr>
                <w:lang w:val="en-US"/>
              </w:rPr>
            </w:pPr>
          </w:p>
        </w:tc>
      </w:tr>
      <w:tr w:rsidR="00120539" w14:paraId="48026E2A" w14:textId="77777777" w:rsidTr="00120539">
        <w:trPr>
          <w:trHeight w:val="20"/>
        </w:trPr>
        <w:tc>
          <w:tcPr>
            <w:tcW w:w="4395" w:type="dxa"/>
            <w:gridSpan w:val="2"/>
            <w:tcBorders>
              <w:top w:val="single" w:sz="4" w:space="0" w:color="auto"/>
            </w:tcBorders>
          </w:tcPr>
          <w:p w14:paraId="3A938EAD" w14:textId="77777777" w:rsidR="00120539" w:rsidRPr="00A932D3" w:rsidRDefault="00120539" w:rsidP="0079201F">
            <w:pPr>
              <w:ind w:right="0" w:firstLine="0"/>
              <w:jc w:val="center"/>
              <w:rPr>
                <w:lang w:val="en-US"/>
              </w:rPr>
            </w:pPr>
          </w:p>
        </w:tc>
        <w:tc>
          <w:tcPr>
            <w:tcW w:w="425" w:type="dxa"/>
          </w:tcPr>
          <w:p w14:paraId="49D54E3A" w14:textId="77777777" w:rsidR="00120539" w:rsidRPr="00A932D3" w:rsidRDefault="00120539" w:rsidP="0079201F">
            <w:pPr>
              <w:ind w:right="0" w:firstLine="0"/>
              <w:rPr>
                <w:lang w:val="en-US"/>
              </w:rPr>
            </w:pPr>
          </w:p>
        </w:tc>
        <w:tc>
          <w:tcPr>
            <w:tcW w:w="5111" w:type="dxa"/>
            <w:gridSpan w:val="3"/>
          </w:tcPr>
          <w:p w14:paraId="1726D692" w14:textId="4D66A9B1" w:rsidR="00120539" w:rsidRDefault="00EC75F6" w:rsidP="0079201F">
            <w:pPr>
              <w:ind w:right="0" w:firstLine="0"/>
            </w:pPr>
            <w:proofErr w:type="spellStart"/>
            <w:r w:rsidRPr="00D42DF2">
              <w:t>Horoshevskoe</w:t>
            </w:r>
            <w:proofErr w:type="spellEnd"/>
            <w:r w:rsidRPr="00D42DF2">
              <w:t xml:space="preserve"> </w:t>
            </w:r>
            <w:proofErr w:type="spellStart"/>
            <w:r w:rsidRPr="00D42DF2">
              <w:t>shosse</w:t>
            </w:r>
            <w:proofErr w:type="spellEnd"/>
            <w:r w:rsidRPr="00D42DF2">
              <w:t>, 32A, 123007, Moscow</w:t>
            </w:r>
          </w:p>
        </w:tc>
      </w:tr>
      <w:tr w:rsidR="00120539" w14:paraId="0ECD5096" w14:textId="77777777" w:rsidTr="00120539">
        <w:trPr>
          <w:trHeight w:val="20"/>
        </w:trPr>
        <w:tc>
          <w:tcPr>
            <w:tcW w:w="1985" w:type="dxa"/>
          </w:tcPr>
          <w:p w14:paraId="66601CE6" w14:textId="47AC8DBC" w:rsidR="00120539" w:rsidRDefault="00A932D3" w:rsidP="0079201F">
            <w:pPr>
              <w:ind w:right="0" w:firstLine="0"/>
            </w:pPr>
            <w:proofErr w:type="spellStart"/>
            <w:r w:rsidRPr="00A932D3">
              <w:t>Registration</w:t>
            </w:r>
            <w:proofErr w:type="spellEnd"/>
            <w:r w:rsidRPr="00A932D3">
              <w:t xml:space="preserve"> </w:t>
            </w:r>
            <w:proofErr w:type="spellStart"/>
            <w:r w:rsidRPr="00A932D3">
              <w:t>address</w:t>
            </w:r>
            <w:proofErr w:type="spellEnd"/>
            <w:r w:rsidR="00120539">
              <w:t>:</w:t>
            </w:r>
          </w:p>
        </w:tc>
        <w:tc>
          <w:tcPr>
            <w:tcW w:w="2410" w:type="dxa"/>
            <w:tcBorders>
              <w:bottom w:val="single" w:sz="4" w:space="0" w:color="auto"/>
            </w:tcBorders>
          </w:tcPr>
          <w:p w14:paraId="5D19A43B" w14:textId="56D5E286" w:rsidR="00120539" w:rsidRDefault="00120539" w:rsidP="0079201F">
            <w:pPr>
              <w:ind w:right="0" w:firstLine="0"/>
            </w:pPr>
          </w:p>
        </w:tc>
        <w:tc>
          <w:tcPr>
            <w:tcW w:w="425" w:type="dxa"/>
          </w:tcPr>
          <w:p w14:paraId="631B8F14" w14:textId="77777777" w:rsidR="00120539" w:rsidRDefault="00120539" w:rsidP="0079201F">
            <w:pPr>
              <w:ind w:right="0" w:firstLine="0"/>
            </w:pPr>
          </w:p>
        </w:tc>
        <w:tc>
          <w:tcPr>
            <w:tcW w:w="5111" w:type="dxa"/>
            <w:gridSpan w:val="3"/>
          </w:tcPr>
          <w:p w14:paraId="3BBE4E44" w14:textId="02741409" w:rsidR="00120539" w:rsidRDefault="00120539" w:rsidP="0079201F">
            <w:pPr>
              <w:ind w:right="0" w:firstLine="0"/>
            </w:pPr>
          </w:p>
        </w:tc>
      </w:tr>
      <w:tr w:rsidR="00120539" w:rsidRPr="007A504B" w14:paraId="6BAEFB20" w14:textId="77777777" w:rsidTr="00120539">
        <w:trPr>
          <w:trHeight w:val="20"/>
        </w:trPr>
        <w:tc>
          <w:tcPr>
            <w:tcW w:w="4395" w:type="dxa"/>
            <w:gridSpan w:val="2"/>
            <w:tcBorders>
              <w:bottom w:val="single" w:sz="4" w:space="0" w:color="auto"/>
            </w:tcBorders>
          </w:tcPr>
          <w:p w14:paraId="759941B6" w14:textId="77777777" w:rsidR="00120539" w:rsidRDefault="00120539" w:rsidP="0079201F">
            <w:pPr>
              <w:ind w:right="0" w:firstLine="0"/>
            </w:pPr>
          </w:p>
        </w:tc>
        <w:tc>
          <w:tcPr>
            <w:tcW w:w="425" w:type="dxa"/>
          </w:tcPr>
          <w:p w14:paraId="28BFA59F" w14:textId="77777777" w:rsidR="00120539" w:rsidRDefault="00120539" w:rsidP="0079201F">
            <w:pPr>
              <w:ind w:right="0" w:firstLine="0"/>
            </w:pPr>
          </w:p>
        </w:tc>
        <w:tc>
          <w:tcPr>
            <w:tcW w:w="5111" w:type="dxa"/>
            <w:gridSpan w:val="3"/>
            <w:vMerge w:val="restart"/>
          </w:tcPr>
          <w:p w14:paraId="667D58F9" w14:textId="77777777" w:rsidR="00A932D3" w:rsidRPr="00A932D3" w:rsidRDefault="00A932D3" w:rsidP="0079201F">
            <w:pPr>
              <w:ind w:right="0" w:firstLine="0"/>
              <w:rPr>
                <w:lang w:val="en-US"/>
              </w:rPr>
            </w:pPr>
            <w:r>
              <w:rPr>
                <w:lang w:val="en-US"/>
              </w:rPr>
              <w:t>OGRN</w:t>
            </w:r>
            <w:r w:rsidRPr="00A932D3">
              <w:rPr>
                <w:lang w:val="en-US"/>
              </w:rPr>
              <w:t xml:space="preserve"> 1167700069228</w:t>
            </w:r>
          </w:p>
          <w:p w14:paraId="71CB22E5" w14:textId="77777777" w:rsidR="00A932D3" w:rsidRPr="00A932D3" w:rsidRDefault="00A932D3" w:rsidP="0079201F">
            <w:pPr>
              <w:ind w:right="0" w:firstLine="0"/>
              <w:rPr>
                <w:lang w:val="en-US"/>
              </w:rPr>
            </w:pPr>
            <w:r>
              <w:rPr>
                <w:lang w:val="en-US"/>
              </w:rPr>
              <w:t>INN</w:t>
            </w:r>
            <w:r w:rsidRPr="00A932D3">
              <w:rPr>
                <w:lang w:val="en-US"/>
              </w:rPr>
              <w:t xml:space="preserve"> 7714424400; </w:t>
            </w:r>
            <w:r>
              <w:rPr>
                <w:lang w:val="en-US"/>
              </w:rPr>
              <w:t>KPP</w:t>
            </w:r>
            <w:r w:rsidRPr="00A932D3">
              <w:rPr>
                <w:lang w:val="en-US"/>
              </w:rPr>
              <w:t xml:space="preserve"> 771401001</w:t>
            </w:r>
          </w:p>
          <w:p w14:paraId="19068E40" w14:textId="77777777" w:rsidR="00A932D3" w:rsidRPr="00A932D3" w:rsidRDefault="00A932D3" w:rsidP="0079201F">
            <w:pPr>
              <w:ind w:right="0" w:firstLine="0"/>
              <w:rPr>
                <w:lang w:val="en-US"/>
              </w:rPr>
            </w:pPr>
            <w:r>
              <w:rPr>
                <w:lang w:val="en-US"/>
              </w:rPr>
              <w:t>Bank</w:t>
            </w:r>
            <w:r w:rsidRPr="00A932D3">
              <w:rPr>
                <w:lang w:val="en-US"/>
              </w:rPr>
              <w:t>: PJSC Bank VTB Moscow</w:t>
            </w:r>
          </w:p>
          <w:p w14:paraId="2B8BE5D3" w14:textId="1244373B" w:rsidR="00A932D3" w:rsidRPr="00A932D3" w:rsidRDefault="00D05FA2" w:rsidP="0079201F">
            <w:pPr>
              <w:ind w:right="0" w:firstLine="0"/>
              <w:rPr>
                <w:lang w:val="en-US"/>
              </w:rPr>
            </w:pPr>
            <w:r w:rsidRPr="00D05FA2">
              <w:rPr>
                <w:lang w:val="en-US"/>
              </w:rPr>
              <w:t>Current</w:t>
            </w:r>
            <w:r w:rsidR="00A932D3" w:rsidRPr="00D05FA2">
              <w:rPr>
                <w:lang w:val="en-US"/>
              </w:rPr>
              <w:t xml:space="preserve"> account</w:t>
            </w:r>
            <w:r w:rsidR="00A932D3" w:rsidRPr="00A932D3">
              <w:rPr>
                <w:lang w:val="en-US"/>
              </w:rPr>
              <w:t xml:space="preserve"> 40703810500000000501</w:t>
            </w:r>
          </w:p>
          <w:p w14:paraId="30FC8873" w14:textId="77777777" w:rsidR="00A932D3" w:rsidRPr="00A932D3" w:rsidRDefault="00A932D3" w:rsidP="0079201F">
            <w:pPr>
              <w:ind w:right="0" w:firstLine="0"/>
              <w:rPr>
                <w:lang w:val="en-US"/>
              </w:rPr>
            </w:pPr>
            <w:r>
              <w:rPr>
                <w:lang w:val="en-US"/>
              </w:rPr>
              <w:t>Correspondent account</w:t>
            </w:r>
            <w:r w:rsidRPr="00A932D3">
              <w:rPr>
                <w:lang w:val="en-US"/>
              </w:rPr>
              <w:t xml:space="preserve"> 30101810700000000187</w:t>
            </w:r>
          </w:p>
          <w:p w14:paraId="137ADE4D" w14:textId="630B717A" w:rsidR="00120539" w:rsidRPr="00A932D3" w:rsidRDefault="00A932D3" w:rsidP="0079201F">
            <w:pPr>
              <w:ind w:right="0" w:firstLine="0"/>
              <w:rPr>
                <w:lang w:val="en-US"/>
              </w:rPr>
            </w:pPr>
            <w:r>
              <w:rPr>
                <w:lang w:val="en-US"/>
              </w:rPr>
              <w:t>RCBIC</w:t>
            </w:r>
            <w:r w:rsidRPr="00A932D3">
              <w:rPr>
                <w:lang w:val="en-US"/>
              </w:rPr>
              <w:t xml:space="preserve"> 044525187</w:t>
            </w:r>
          </w:p>
        </w:tc>
      </w:tr>
      <w:tr w:rsidR="00120539" w:rsidRPr="007A504B" w14:paraId="5974D8F0" w14:textId="77777777" w:rsidTr="00120539">
        <w:trPr>
          <w:trHeight w:val="20"/>
        </w:trPr>
        <w:tc>
          <w:tcPr>
            <w:tcW w:w="4395" w:type="dxa"/>
            <w:gridSpan w:val="2"/>
            <w:tcBorders>
              <w:top w:val="single" w:sz="4" w:space="0" w:color="auto"/>
              <w:bottom w:val="single" w:sz="4" w:space="0" w:color="auto"/>
            </w:tcBorders>
          </w:tcPr>
          <w:p w14:paraId="0A5AF78C" w14:textId="77777777" w:rsidR="00120539" w:rsidRPr="00A932D3" w:rsidRDefault="00120539" w:rsidP="0079201F">
            <w:pPr>
              <w:ind w:right="0" w:firstLine="0"/>
              <w:rPr>
                <w:lang w:val="en-US"/>
              </w:rPr>
            </w:pPr>
          </w:p>
        </w:tc>
        <w:tc>
          <w:tcPr>
            <w:tcW w:w="425" w:type="dxa"/>
          </w:tcPr>
          <w:p w14:paraId="5ED77B77" w14:textId="77777777" w:rsidR="00120539" w:rsidRPr="00A932D3" w:rsidRDefault="00120539" w:rsidP="0079201F">
            <w:pPr>
              <w:ind w:right="0" w:firstLine="0"/>
              <w:rPr>
                <w:lang w:val="en-US"/>
              </w:rPr>
            </w:pPr>
          </w:p>
        </w:tc>
        <w:tc>
          <w:tcPr>
            <w:tcW w:w="5111" w:type="dxa"/>
            <w:gridSpan w:val="3"/>
            <w:vMerge/>
          </w:tcPr>
          <w:p w14:paraId="0BA87A9F" w14:textId="77777777" w:rsidR="00120539" w:rsidRPr="00A932D3" w:rsidRDefault="00120539" w:rsidP="0079201F">
            <w:pPr>
              <w:ind w:right="0" w:firstLine="0"/>
              <w:rPr>
                <w:lang w:val="en-US"/>
              </w:rPr>
            </w:pPr>
          </w:p>
        </w:tc>
      </w:tr>
      <w:tr w:rsidR="00120539" w14:paraId="3392ED8E" w14:textId="77777777" w:rsidTr="00120539">
        <w:trPr>
          <w:trHeight w:val="20"/>
        </w:trPr>
        <w:tc>
          <w:tcPr>
            <w:tcW w:w="4395" w:type="dxa"/>
            <w:gridSpan w:val="2"/>
            <w:tcBorders>
              <w:top w:val="single" w:sz="4" w:space="0" w:color="auto"/>
            </w:tcBorders>
          </w:tcPr>
          <w:p w14:paraId="5F107BA2" w14:textId="30401CFA" w:rsidR="00120539" w:rsidRDefault="00120539" w:rsidP="0079201F">
            <w:pPr>
              <w:ind w:right="0" w:firstLine="0"/>
              <w:jc w:val="center"/>
            </w:pPr>
            <w:r>
              <w:t>(</w:t>
            </w:r>
            <w:r w:rsidR="00A932D3">
              <w:rPr>
                <w:lang w:val="en-US"/>
              </w:rPr>
              <w:t>full name</w:t>
            </w:r>
            <w:r>
              <w:t>)</w:t>
            </w:r>
          </w:p>
        </w:tc>
        <w:tc>
          <w:tcPr>
            <w:tcW w:w="425" w:type="dxa"/>
          </w:tcPr>
          <w:p w14:paraId="1663DADC" w14:textId="77777777" w:rsidR="00120539" w:rsidRDefault="00120539" w:rsidP="0079201F">
            <w:pPr>
              <w:ind w:right="0" w:firstLine="0"/>
            </w:pPr>
          </w:p>
        </w:tc>
        <w:tc>
          <w:tcPr>
            <w:tcW w:w="5111" w:type="dxa"/>
            <w:gridSpan w:val="3"/>
            <w:vMerge/>
          </w:tcPr>
          <w:p w14:paraId="0FCFD7B5" w14:textId="77777777" w:rsidR="00120539" w:rsidRDefault="00120539" w:rsidP="0079201F">
            <w:pPr>
              <w:ind w:right="0" w:firstLine="0"/>
            </w:pPr>
          </w:p>
        </w:tc>
      </w:tr>
      <w:tr w:rsidR="00120539" w14:paraId="6E8871C6" w14:textId="77777777" w:rsidTr="00120539">
        <w:trPr>
          <w:trHeight w:val="20"/>
        </w:trPr>
        <w:tc>
          <w:tcPr>
            <w:tcW w:w="4395" w:type="dxa"/>
            <w:gridSpan w:val="2"/>
          </w:tcPr>
          <w:p w14:paraId="2EEB15B6" w14:textId="77777777" w:rsidR="00120539" w:rsidRDefault="00120539" w:rsidP="0079201F">
            <w:pPr>
              <w:ind w:right="0" w:firstLine="0"/>
            </w:pPr>
          </w:p>
        </w:tc>
        <w:tc>
          <w:tcPr>
            <w:tcW w:w="425" w:type="dxa"/>
          </w:tcPr>
          <w:p w14:paraId="0BACB233" w14:textId="77777777" w:rsidR="00120539" w:rsidRDefault="00120539" w:rsidP="0079201F">
            <w:pPr>
              <w:ind w:right="0" w:firstLine="0"/>
            </w:pPr>
          </w:p>
        </w:tc>
        <w:tc>
          <w:tcPr>
            <w:tcW w:w="5111" w:type="dxa"/>
            <w:gridSpan w:val="3"/>
          </w:tcPr>
          <w:p w14:paraId="7B3D0226" w14:textId="77777777" w:rsidR="00120539" w:rsidRDefault="00120539" w:rsidP="0079201F">
            <w:pPr>
              <w:ind w:right="0" w:firstLine="0"/>
            </w:pPr>
          </w:p>
        </w:tc>
      </w:tr>
      <w:tr w:rsidR="00120539" w14:paraId="5628D76B" w14:textId="77777777" w:rsidTr="00120539">
        <w:trPr>
          <w:trHeight w:val="20"/>
        </w:trPr>
        <w:tc>
          <w:tcPr>
            <w:tcW w:w="4395" w:type="dxa"/>
            <w:gridSpan w:val="2"/>
          </w:tcPr>
          <w:p w14:paraId="6EF2F90D" w14:textId="72FB52CE" w:rsidR="00120539" w:rsidRDefault="00E76DF7" w:rsidP="0079201F">
            <w:pPr>
              <w:ind w:right="0" w:firstLine="0"/>
            </w:pPr>
            <w:r>
              <w:rPr>
                <w:b/>
                <w:lang w:val="en-US"/>
              </w:rPr>
              <w:t>Licensee</w:t>
            </w:r>
            <w:r w:rsidR="00120539" w:rsidRPr="0062304E">
              <w:t>:</w:t>
            </w:r>
          </w:p>
        </w:tc>
        <w:tc>
          <w:tcPr>
            <w:tcW w:w="425" w:type="dxa"/>
          </w:tcPr>
          <w:p w14:paraId="7A494EE5" w14:textId="77777777" w:rsidR="00120539" w:rsidRDefault="00120539" w:rsidP="0079201F">
            <w:pPr>
              <w:ind w:right="0" w:firstLine="0"/>
            </w:pPr>
          </w:p>
        </w:tc>
        <w:tc>
          <w:tcPr>
            <w:tcW w:w="5111" w:type="dxa"/>
            <w:gridSpan w:val="3"/>
          </w:tcPr>
          <w:p w14:paraId="6964AC09" w14:textId="3D6BD63D" w:rsidR="00120539" w:rsidRDefault="00E76DF7" w:rsidP="0079201F">
            <w:pPr>
              <w:ind w:right="0" w:firstLine="0"/>
            </w:pPr>
            <w:r>
              <w:rPr>
                <w:b/>
                <w:lang w:val="en-US"/>
              </w:rPr>
              <w:t>Licensor</w:t>
            </w:r>
            <w:r w:rsidR="00120539" w:rsidRPr="0062304E">
              <w:t>:</w:t>
            </w:r>
          </w:p>
        </w:tc>
      </w:tr>
      <w:tr w:rsidR="00120539" w:rsidRPr="007A504B" w14:paraId="42C3D45E" w14:textId="77777777" w:rsidTr="00120539">
        <w:trPr>
          <w:trHeight w:val="20"/>
        </w:trPr>
        <w:tc>
          <w:tcPr>
            <w:tcW w:w="4395" w:type="dxa"/>
            <w:gridSpan w:val="2"/>
          </w:tcPr>
          <w:p w14:paraId="4E1D4194" w14:textId="77777777" w:rsidR="00120539" w:rsidRDefault="00120539" w:rsidP="0079201F">
            <w:pPr>
              <w:ind w:right="0" w:firstLine="0"/>
            </w:pPr>
          </w:p>
        </w:tc>
        <w:tc>
          <w:tcPr>
            <w:tcW w:w="425" w:type="dxa"/>
          </w:tcPr>
          <w:p w14:paraId="53699BD6" w14:textId="77777777" w:rsidR="00120539" w:rsidRDefault="00120539" w:rsidP="0079201F">
            <w:pPr>
              <w:ind w:right="0" w:firstLine="0"/>
            </w:pPr>
          </w:p>
        </w:tc>
        <w:tc>
          <w:tcPr>
            <w:tcW w:w="5111" w:type="dxa"/>
            <w:gridSpan w:val="3"/>
          </w:tcPr>
          <w:p w14:paraId="158C4F1D" w14:textId="301F2F68" w:rsidR="00120539" w:rsidRPr="00120539" w:rsidRDefault="00120539" w:rsidP="0079201F">
            <w:pPr>
              <w:ind w:right="0" w:firstLine="0"/>
              <w:rPr>
                <w:lang w:val="en-US"/>
              </w:rPr>
            </w:pPr>
            <w:r>
              <w:rPr>
                <w:lang w:val="en-US"/>
              </w:rPr>
              <w:t xml:space="preserve">Executive </w:t>
            </w:r>
            <w:r w:rsidRPr="00120539">
              <w:rPr>
                <w:lang w:val="en-US"/>
              </w:rPr>
              <w:t>secretary of the periodic scientific journal “</w:t>
            </w:r>
            <w:proofErr w:type="spellStart"/>
            <w:r w:rsidRPr="00120539">
              <w:rPr>
                <w:lang w:val="en-US"/>
              </w:rPr>
              <w:t>Nauka</w:t>
            </w:r>
            <w:proofErr w:type="spellEnd"/>
            <w:r w:rsidRPr="00120539">
              <w:rPr>
                <w:lang w:val="en-US"/>
              </w:rPr>
              <w:t xml:space="preserve"> </w:t>
            </w:r>
            <w:proofErr w:type="spellStart"/>
            <w:r w:rsidRPr="00120539">
              <w:rPr>
                <w:lang w:val="en-US"/>
              </w:rPr>
              <w:t>televideniya</w:t>
            </w:r>
            <w:proofErr w:type="spellEnd"/>
            <w:r w:rsidRPr="00120539">
              <w:rPr>
                <w:lang w:val="en-US"/>
              </w:rPr>
              <w:t>” (“The Art and Science of Television”)</w:t>
            </w:r>
          </w:p>
        </w:tc>
      </w:tr>
      <w:tr w:rsidR="00120539" w14:paraId="374AEADD" w14:textId="77777777" w:rsidTr="00EC75F6">
        <w:trPr>
          <w:trHeight w:val="20"/>
        </w:trPr>
        <w:tc>
          <w:tcPr>
            <w:tcW w:w="4395" w:type="dxa"/>
            <w:gridSpan w:val="2"/>
            <w:tcBorders>
              <w:bottom w:val="single" w:sz="4" w:space="0" w:color="auto"/>
            </w:tcBorders>
          </w:tcPr>
          <w:p w14:paraId="037E6F57" w14:textId="77777777" w:rsidR="00120539" w:rsidRPr="00120539" w:rsidRDefault="00120539" w:rsidP="0079201F">
            <w:pPr>
              <w:spacing w:before="240"/>
              <w:ind w:right="0" w:firstLine="0"/>
              <w:rPr>
                <w:lang w:val="en-US"/>
              </w:rPr>
            </w:pPr>
          </w:p>
        </w:tc>
        <w:tc>
          <w:tcPr>
            <w:tcW w:w="425" w:type="dxa"/>
          </w:tcPr>
          <w:p w14:paraId="2482127B" w14:textId="77777777" w:rsidR="00120539" w:rsidRPr="00120539" w:rsidRDefault="00120539" w:rsidP="0079201F">
            <w:pPr>
              <w:spacing w:before="240"/>
              <w:ind w:right="0" w:firstLine="0"/>
              <w:rPr>
                <w:lang w:val="en-US"/>
              </w:rPr>
            </w:pPr>
          </w:p>
        </w:tc>
        <w:tc>
          <w:tcPr>
            <w:tcW w:w="2410" w:type="dxa"/>
            <w:tcBorders>
              <w:bottom w:val="single" w:sz="4" w:space="0" w:color="auto"/>
            </w:tcBorders>
          </w:tcPr>
          <w:p w14:paraId="223123E3" w14:textId="77777777" w:rsidR="00120539" w:rsidRPr="00120539" w:rsidRDefault="00120539" w:rsidP="0079201F">
            <w:pPr>
              <w:spacing w:before="240"/>
              <w:ind w:right="0" w:firstLine="0"/>
              <w:rPr>
                <w:lang w:val="en-US"/>
              </w:rPr>
            </w:pPr>
          </w:p>
        </w:tc>
        <w:tc>
          <w:tcPr>
            <w:tcW w:w="1417" w:type="dxa"/>
          </w:tcPr>
          <w:p w14:paraId="523A8F62" w14:textId="38530116" w:rsidR="00120539" w:rsidRPr="00A932D3" w:rsidRDefault="00A932D3" w:rsidP="0079201F">
            <w:pPr>
              <w:spacing w:before="240"/>
              <w:ind w:right="0" w:firstLine="0"/>
              <w:jc w:val="center"/>
              <w:rPr>
                <w:lang w:val="en-US"/>
              </w:rPr>
            </w:pPr>
            <w:r>
              <w:rPr>
                <w:lang w:val="en-US"/>
              </w:rPr>
              <w:t xml:space="preserve">O.B. </w:t>
            </w:r>
            <w:proofErr w:type="spellStart"/>
            <w:r>
              <w:rPr>
                <w:lang w:val="en-US"/>
              </w:rPr>
              <w:t>Khvoina</w:t>
            </w:r>
            <w:proofErr w:type="spellEnd"/>
          </w:p>
        </w:tc>
        <w:tc>
          <w:tcPr>
            <w:tcW w:w="1284" w:type="dxa"/>
          </w:tcPr>
          <w:p w14:paraId="2D0BC32A" w14:textId="38B84B0E" w:rsidR="00120539" w:rsidRPr="0062304E" w:rsidRDefault="00120539" w:rsidP="0079201F">
            <w:pPr>
              <w:spacing w:before="240"/>
              <w:ind w:right="0" w:firstLine="0"/>
              <w:jc w:val="center"/>
            </w:pPr>
            <w:r w:rsidRPr="0062304E">
              <w:t>(</w:t>
            </w:r>
            <w:r w:rsidR="00A932D3">
              <w:rPr>
                <w:lang w:val="en-US"/>
              </w:rPr>
              <w:t>signature</w:t>
            </w:r>
            <w:r w:rsidRPr="0062304E">
              <w:t>)</w:t>
            </w:r>
          </w:p>
        </w:tc>
      </w:tr>
      <w:tr w:rsidR="00120539" w14:paraId="004B44AA" w14:textId="77777777" w:rsidTr="00EC75F6">
        <w:trPr>
          <w:trHeight w:val="20"/>
        </w:trPr>
        <w:tc>
          <w:tcPr>
            <w:tcW w:w="4395" w:type="dxa"/>
            <w:gridSpan w:val="2"/>
            <w:tcBorders>
              <w:top w:val="single" w:sz="4" w:space="0" w:color="auto"/>
            </w:tcBorders>
          </w:tcPr>
          <w:p w14:paraId="32E4DB95" w14:textId="0FDDB3D9" w:rsidR="00120539" w:rsidRDefault="00120539" w:rsidP="0079201F">
            <w:pPr>
              <w:ind w:right="0" w:firstLine="0"/>
              <w:jc w:val="center"/>
            </w:pPr>
            <w:r w:rsidRPr="0062304E">
              <w:t>(</w:t>
            </w:r>
            <w:r w:rsidR="00A932D3">
              <w:rPr>
                <w:lang w:val="en-US"/>
              </w:rPr>
              <w:t>signature</w:t>
            </w:r>
            <w:r w:rsidRPr="0062304E">
              <w:t>)</w:t>
            </w:r>
          </w:p>
        </w:tc>
        <w:tc>
          <w:tcPr>
            <w:tcW w:w="425" w:type="dxa"/>
          </w:tcPr>
          <w:p w14:paraId="7EECF16F" w14:textId="77777777" w:rsidR="00120539" w:rsidRDefault="00120539" w:rsidP="0079201F">
            <w:pPr>
              <w:ind w:right="0" w:firstLine="0"/>
            </w:pPr>
          </w:p>
        </w:tc>
        <w:tc>
          <w:tcPr>
            <w:tcW w:w="2410" w:type="dxa"/>
            <w:tcBorders>
              <w:top w:val="single" w:sz="4" w:space="0" w:color="auto"/>
            </w:tcBorders>
          </w:tcPr>
          <w:p w14:paraId="157C8627" w14:textId="517FCF68" w:rsidR="00120539" w:rsidRPr="00120539" w:rsidRDefault="00120539" w:rsidP="0079201F">
            <w:pPr>
              <w:ind w:right="0" w:firstLine="0"/>
              <w:jc w:val="center"/>
              <w:rPr>
                <w:lang w:val="en-US"/>
              </w:rPr>
            </w:pPr>
            <w:r>
              <w:rPr>
                <w:lang w:val="en-US"/>
              </w:rPr>
              <w:t>L.S.</w:t>
            </w:r>
          </w:p>
        </w:tc>
        <w:tc>
          <w:tcPr>
            <w:tcW w:w="1417" w:type="dxa"/>
          </w:tcPr>
          <w:p w14:paraId="65334DCC" w14:textId="77777777" w:rsidR="00120539" w:rsidRDefault="00120539" w:rsidP="0079201F">
            <w:pPr>
              <w:ind w:right="0" w:firstLine="0"/>
              <w:jc w:val="center"/>
            </w:pPr>
          </w:p>
        </w:tc>
        <w:tc>
          <w:tcPr>
            <w:tcW w:w="1284" w:type="dxa"/>
          </w:tcPr>
          <w:p w14:paraId="10C8BEC5" w14:textId="0EFCDB7A" w:rsidR="00120539" w:rsidRDefault="00120539" w:rsidP="0079201F">
            <w:pPr>
              <w:ind w:right="0" w:firstLine="0"/>
              <w:jc w:val="center"/>
            </w:pPr>
          </w:p>
        </w:tc>
      </w:tr>
    </w:tbl>
    <w:p w14:paraId="24BA0169" w14:textId="0ED4F024" w:rsidR="00454663" w:rsidRPr="0062304E" w:rsidRDefault="00454663" w:rsidP="0079201F">
      <w:pPr>
        <w:spacing w:after="160" w:line="259" w:lineRule="auto"/>
        <w:ind w:right="0" w:firstLine="0"/>
        <w:jc w:val="left"/>
        <w:rPr>
          <w:b/>
        </w:rPr>
      </w:pPr>
      <w:r w:rsidRPr="0062304E">
        <w:rPr>
          <w:b/>
        </w:rPr>
        <w:br w:type="page"/>
      </w:r>
    </w:p>
    <w:p w14:paraId="1A0D4423" w14:textId="77777777" w:rsidR="00454663" w:rsidRPr="0062304E" w:rsidRDefault="00454663" w:rsidP="0079201F">
      <w:pPr>
        <w:spacing w:after="210" w:line="259" w:lineRule="auto"/>
        <w:ind w:right="0" w:firstLine="0"/>
        <w:jc w:val="center"/>
        <w:rPr>
          <w:b/>
        </w:rPr>
      </w:pPr>
    </w:p>
    <w:p w14:paraId="2A9E1963" w14:textId="77777777" w:rsidR="007A504B" w:rsidRDefault="007A504B" w:rsidP="007A504B">
      <w:pPr>
        <w:pStyle w:val="1"/>
        <w:numPr>
          <w:ilvl w:val="0"/>
          <w:numId w:val="0"/>
        </w:numPr>
        <w:spacing w:after="95"/>
        <w:ind w:right="0"/>
        <w:rPr>
          <w:lang w:val="en-US"/>
        </w:rPr>
      </w:pPr>
      <w:r w:rsidRPr="007A504B">
        <w:rPr>
          <w:lang w:val="en-US"/>
        </w:rPr>
        <w:t xml:space="preserve">Work Completion </w:t>
      </w:r>
      <w:proofErr w:type="spellStart"/>
      <w:r w:rsidRPr="007A504B">
        <w:rPr>
          <w:lang w:val="en-US"/>
        </w:rPr>
        <w:t>Certificate</w:t>
      </w:r>
      <w:proofErr w:type="spellEnd"/>
    </w:p>
    <w:p w14:paraId="2C0F3EAD" w14:textId="2121D967" w:rsidR="00D412EE" w:rsidRPr="00894802" w:rsidRDefault="00894802" w:rsidP="007A504B">
      <w:pPr>
        <w:pStyle w:val="1"/>
        <w:numPr>
          <w:ilvl w:val="0"/>
          <w:numId w:val="0"/>
        </w:numPr>
        <w:spacing w:after="95"/>
        <w:ind w:right="0"/>
        <w:rPr>
          <w:lang w:val="en-US"/>
        </w:rPr>
      </w:pPr>
      <w:r w:rsidRPr="007A504B">
        <w:rPr>
          <w:b w:val="0"/>
          <w:bCs/>
          <w:lang w:val="en-US"/>
        </w:rPr>
        <w:t>to the</w:t>
      </w:r>
      <w:r>
        <w:rPr>
          <w:lang w:val="en-US"/>
        </w:rPr>
        <w:t xml:space="preserve"> </w:t>
      </w:r>
      <w:r w:rsidRPr="00D93F47">
        <w:rPr>
          <w:lang w:val="en-US"/>
        </w:rPr>
        <w:t xml:space="preserve">License Agreement </w:t>
      </w:r>
      <w:r>
        <w:rPr>
          <w:lang w:val="en-US"/>
        </w:rPr>
        <w:t xml:space="preserve">No </w:t>
      </w:r>
      <w:r w:rsidRPr="00D93F47">
        <w:rPr>
          <w:lang w:val="en-US"/>
        </w:rPr>
        <w:t>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46AB3" w14:paraId="191DD258" w14:textId="77777777" w:rsidTr="00B46AB3">
        <w:tc>
          <w:tcPr>
            <w:tcW w:w="4960" w:type="dxa"/>
          </w:tcPr>
          <w:p w14:paraId="51086694" w14:textId="22742CAD" w:rsidR="00B46AB3" w:rsidRDefault="00B46AB3" w:rsidP="0079201F">
            <w:pPr>
              <w:spacing w:after="0" w:line="259" w:lineRule="auto"/>
              <w:ind w:right="0" w:firstLine="0"/>
              <w:jc w:val="left"/>
            </w:pPr>
            <w:r>
              <w:rPr>
                <w:b/>
                <w:lang w:val="en-US"/>
              </w:rPr>
              <w:t>Moscow</w:t>
            </w:r>
          </w:p>
        </w:tc>
        <w:tc>
          <w:tcPr>
            <w:tcW w:w="4961" w:type="dxa"/>
          </w:tcPr>
          <w:p w14:paraId="4A54250A" w14:textId="4800C4BB" w:rsidR="00B46AB3" w:rsidRDefault="00B46AB3" w:rsidP="0079201F">
            <w:pPr>
              <w:spacing w:after="0" w:line="259" w:lineRule="auto"/>
              <w:ind w:right="0" w:firstLine="0"/>
              <w:jc w:val="right"/>
            </w:pPr>
            <w:r w:rsidRPr="0062304E">
              <w:rPr>
                <w:b/>
              </w:rPr>
              <w:t>«__</w:t>
            </w:r>
            <w:proofErr w:type="gramStart"/>
            <w:r w:rsidRPr="0062304E">
              <w:rPr>
                <w:b/>
              </w:rPr>
              <w:t>_»_</w:t>
            </w:r>
            <w:proofErr w:type="gramEnd"/>
            <w:r w:rsidRPr="0062304E">
              <w:rPr>
                <w:b/>
              </w:rPr>
              <w:t>________ 20___</w:t>
            </w:r>
          </w:p>
        </w:tc>
      </w:tr>
    </w:tbl>
    <w:p w14:paraId="5FE430F6" w14:textId="55921983" w:rsidR="00D412EE" w:rsidRPr="0062304E" w:rsidRDefault="00D412EE" w:rsidP="0079201F">
      <w:pPr>
        <w:spacing w:after="0" w:line="259" w:lineRule="auto"/>
        <w:ind w:right="0" w:firstLine="0"/>
        <w:jc w:val="left"/>
      </w:pPr>
    </w:p>
    <w:p w14:paraId="61875E4B" w14:textId="1B49643F" w:rsidR="00D412EE" w:rsidRPr="00894802" w:rsidRDefault="00E76DF7" w:rsidP="0079201F">
      <w:pPr>
        <w:ind w:right="0" w:firstLine="0"/>
        <w:rPr>
          <w:lang w:val="en-US"/>
        </w:rPr>
      </w:pPr>
      <w:r w:rsidRPr="00894802">
        <w:rPr>
          <w:b/>
          <w:lang w:val="en-US"/>
        </w:rPr>
        <w:t xml:space="preserve">Independent not-for-profit </w:t>
      </w:r>
      <w:r w:rsidRPr="00D05FA2">
        <w:rPr>
          <w:b/>
          <w:lang w:val="en-US"/>
        </w:rPr>
        <w:t xml:space="preserve">organization of higher education </w:t>
      </w:r>
      <w:r w:rsidR="00CC7A6E">
        <w:rPr>
          <w:b/>
          <w:lang w:val="en-US"/>
        </w:rPr>
        <w:t>GITR Film and Television School</w:t>
      </w:r>
      <w:r w:rsidR="008900ED" w:rsidRPr="00894802">
        <w:rPr>
          <w:b/>
          <w:lang w:val="en-US"/>
        </w:rPr>
        <w:t>,</w:t>
      </w:r>
      <w:r w:rsidR="008900ED" w:rsidRPr="00894802">
        <w:rPr>
          <w:lang w:val="en-US"/>
        </w:rPr>
        <w:t xml:space="preserve"> </w:t>
      </w:r>
      <w:r w:rsidR="00894802" w:rsidRPr="006170EA">
        <w:rPr>
          <w:lang w:val="en-US"/>
        </w:rPr>
        <w:t xml:space="preserve">hereinafter referred to as the </w:t>
      </w:r>
      <w:r w:rsidR="00894802" w:rsidRPr="00B67F64">
        <w:rPr>
          <w:b/>
          <w:lang w:val="en-US"/>
        </w:rPr>
        <w:t>"Licensee"</w:t>
      </w:r>
      <w:r w:rsidR="00894802" w:rsidRPr="006170EA">
        <w:rPr>
          <w:lang w:val="en-US"/>
        </w:rPr>
        <w:t xml:space="preserve">, represented by the Executive </w:t>
      </w:r>
      <w:r w:rsidR="00894802">
        <w:rPr>
          <w:lang w:val="en-US"/>
        </w:rPr>
        <w:t>Secretary of the periodical</w:t>
      </w:r>
      <w:r w:rsidR="00894802" w:rsidRPr="006170EA">
        <w:rPr>
          <w:lang w:val="en-US"/>
        </w:rPr>
        <w:t xml:space="preserve"> scientific journal “</w:t>
      </w:r>
      <w:proofErr w:type="spellStart"/>
      <w:r w:rsidR="00894802" w:rsidRPr="006170EA">
        <w:rPr>
          <w:lang w:val="en-US"/>
        </w:rPr>
        <w:t>Nauka</w:t>
      </w:r>
      <w:proofErr w:type="spellEnd"/>
      <w:r w:rsidR="00894802" w:rsidRPr="006170EA">
        <w:rPr>
          <w:lang w:val="en-US"/>
        </w:rPr>
        <w:t xml:space="preserve"> </w:t>
      </w:r>
      <w:proofErr w:type="spellStart"/>
      <w:r w:rsidR="00894802" w:rsidRPr="006170EA">
        <w:rPr>
          <w:lang w:val="en-US"/>
        </w:rPr>
        <w:t>televideniya</w:t>
      </w:r>
      <w:proofErr w:type="spellEnd"/>
      <w:r w:rsidR="00894802" w:rsidRPr="006170EA">
        <w:rPr>
          <w:lang w:val="en-US"/>
        </w:rPr>
        <w:t xml:space="preserve">” </w:t>
      </w:r>
      <w:r w:rsidR="00B04581">
        <w:rPr>
          <w:lang w:val="en-US"/>
        </w:rPr>
        <w:t>[</w:t>
      </w:r>
      <w:r w:rsidR="00894802" w:rsidRPr="006170EA">
        <w:rPr>
          <w:lang w:val="en-US"/>
        </w:rPr>
        <w:t>“The Art and Science of Television”</w:t>
      </w:r>
      <w:r w:rsidR="00B04581">
        <w:rPr>
          <w:lang w:val="en-US"/>
        </w:rPr>
        <w:t>]</w:t>
      </w:r>
      <w:r w:rsidR="00894802">
        <w:rPr>
          <w:lang w:val="en-US"/>
        </w:rPr>
        <w:t xml:space="preserve"> Olga </w:t>
      </w:r>
      <w:proofErr w:type="spellStart"/>
      <w:r w:rsidR="00894802">
        <w:rPr>
          <w:lang w:val="en-US"/>
        </w:rPr>
        <w:t>Borisovna</w:t>
      </w:r>
      <w:proofErr w:type="spellEnd"/>
      <w:r w:rsidR="00894802">
        <w:rPr>
          <w:lang w:val="en-US"/>
        </w:rPr>
        <w:t xml:space="preserve"> </w:t>
      </w:r>
      <w:proofErr w:type="spellStart"/>
      <w:r w:rsidR="00894802">
        <w:rPr>
          <w:lang w:val="en-US"/>
        </w:rPr>
        <w:t>Khvoina</w:t>
      </w:r>
      <w:proofErr w:type="spellEnd"/>
      <w:r w:rsidR="00894802">
        <w:rPr>
          <w:lang w:val="en-US"/>
        </w:rPr>
        <w:t xml:space="preserve"> </w:t>
      </w:r>
      <w:r w:rsidR="00894802" w:rsidRPr="006170EA">
        <w:rPr>
          <w:lang w:val="en-US"/>
        </w:rPr>
        <w:t xml:space="preserve">acting on the basis of the Power of Attorney No. </w:t>
      </w:r>
      <w:r w:rsidR="00014168" w:rsidRPr="00014168">
        <w:rPr>
          <w:lang w:val="en-US"/>
        </w:rPr>
        <w:t>77/801-</w:t>
      </w:r>
      <w:r w:rsidR="00014168">
        <w:t>н</w:t>
      </w:r>
      <w:r w:rsidR="00014168" w:rsidRPr="00014168">
        <w:rPr>
          <w:lang w:val="en-US"/>
        </w:rPr>
        <w:t xml:space="preserve">77-2021-3-1695 </w:t>
      </w:r>
      <w:r w:rsidR="00894802" w:rsidRPr="006170EA">
        <w:rPr>
          <w:lang w:val="en-US"/>
        </w:rPr>
        <w:t xml:space="preserve">dated September 20, 2021, on the one hand, and the </w:t>
      </w:r>
      <w:r w:rsidR="00894802" w:rsidRPr="00B67F64">
        <w:rPr>
          <w:b/>
          <w:lang w:val="en-US"/>
        </w:rPr>
        <w:t>Citizen</w:t>
      </w:r>
      <w:r w:rsidR="00894802">
        <w:rPr>
          <w:b/>
          <w:lang w:val="en-US"/>
        </w:rPr>
        <w:t xml:space="preserve"> </w:t>
      </w:r>
      <w:r w:rsidR="00D42DF2" w:rsidRPr="00D42DF2">
        <w:rPr>
          <w:b/>
          <w:u w:val="single"/>
          <w:lang w:val="en-US"/>
        </w:rPr>
        <w:tab/>
      </w:r>
      <w:r w:rsidR="00D42DF2" w:rsidRPr="00D42DF2">
        <w:rPr>
          <w:b/>
          <w:u w:val="single"/>
          <w:lang w:val="en-US"/>
        </w:rPr>
        <w:tab/>
      </w:r>
      <w:r w:rsidR="00D42DF2" w:rsidRPr="00D42DF2">
        <w:rPr>
          <w:b/>
          <w:u w:val="single"/>
          <w:lang w:val="en-US"/>
        </w:rPr>
        <w:tab/>
      </w:r>
      <w:r w:rsidR="00D42DF2" w:rsidRPr="00D42DF2">
        <w:rPr>
          <w:b/>
          <w:u w:val="single"/>
          <w:lang w:val="en-US"/>
        </w:rPr>
        <w:tab/>
        <w:t xml:space="preserve"> </w:t>
      </w:r>
      <w:r w:rsidR="00D42DF2" w:rsidRPr="00D42DF2">
        <w:rPr>
          <w:u w:val="single"/>
          <w:lang w:val="en-US"/>
        </w:rPr>
        <w:t xml:space="preserve">            </w:t>
      </w:r>
      <w:r w:rsidR="00894802" w:rsidRPr="006170EA">
        <w:rPr>
          <w:lang w:val="en-US"/>
        </w:rPr>
        <w:t xml:space="preserve">, hereinafter referred to as the </w:t>
      </w:r>
      <w:r w:rsidR="00894802" w:rsidRPr="00B67F64">
        <w:rPr>
          <w:b/>
          <w:lang w:val="en-US"/>
        </w:rPr>
        <w:t>"Licensor"</w:t>
      </w:r>
      <w:r w:rsidR="00894802" w:rsidRPr="006170EA">
        <w:rPr>
          <w:lang w:val="en-US"/>
        </w:rPr>
        <w:t>, on the other hand,</w:t>
      </w:r>
      <w:r w:rsidR="00894802">
        <w:rPr>
          <w:lang w:val="en-US"/>
        </w:rPr>
        <w:t xml:space="preserve"> and</w:t>
      </w:r>
      <w:r w:rsidR="00894802" w:rsidRPr="006170EA">
        <w:rPr>
          <w:lang w:val="en-US"/>
        </w:rPr>
        <w:t xml:space="preserve"> </w:t>
      </w:r>
      <w:r w:rsidR="00894802">
        <w:rPr>
          <w:lang w:val="en-US"/>
        </w:rPr>
        <w:t xml:space="preserve">both </w:t>
      </w:r>
      <w:r w:rsidR="00894802" w:rsidRPr="006170EA">
        <w:rPr>
          <w:lang w:val="en-US"/>
        </w:rPr>
        <w:t xml:space="preserve">hereinafter referred to as the </w:t>
      </w:r>
      <w:r w:rsidR="00894802" w:rsidRPr="00B67F64">
        <w:rPr>
          <w:b/>
          <w:lang w:val="en-US"/>
        </w:rPr>
        <w:t>"Party/Parties"</w:t>
      </w:r>
      <w:r w:rsidR="00894802" w:rsidRPr="00B67F64">
        <w:rPr>
          <w:lang w:val="en-US"/>
        </w:rPr>
        <w:t>,</w:t>
      </w:r>
      <w:r w:rsidR="00894802" w:rsidRPr="00894802">
        <w:rPr>
          <w:lang w:val="en-US"/>
        </w:rPr>
        <w:t xml:space="preserve"> </w:t>
      </w:r>
      <w:r w:rsidR="00894802">
        <w:rPr>
          <w:lang w:val="en-US"/>
        </w:rPr>
        <w:t>drew up this</w:t>
      </w:r>
      <w:r w:rsidR="00894802" w:rsidRPr="00B67F64">
        <w:rPr>
          <w:lang w:val="en-US"/>
        </w:rPr>
        <w:t xml:space="preserve"> </w:t>
      </w:r>
      <w:r w:rsidR="00EC73FF" w:rsidRPr="00EC73FF">
        <w:rPr>
          <w:lang w:val="en-US"/>
        </w:rPr>
        <w:t>Work Completion Certificate</w:t>
      </w:r>
      <w:r w:rsidR="00EC73FF">
        <w:rPr>
          <w:lang w:val="en-US"/>
        </w:rPr>
        <w:t xml:space="preserve"> </w:t>
      </w:r>
      <w:r w:rsidR="00894802">
        <w:rPr>
          <w:lang w:val="en-US"/>
        </w:rPr>
        <w:t xml:space="preserve">(hereinafter referred to as </w:t>
      </w:r>
      <w:r w:rsidR="00894802" w:rsidRPr="00EC73FF">
        <w:rPr>
          <w:lang w:val="en-US"/>
        </w:rPr>
        <w:t>the “</w:t>
      </w:r>
      <w:r w:rsidR="00EC73FF" w:rsidRPr="00EC73FF">
        <w:rPr>
          <w:lang w:val="en-US"/>
        </w:rPr>
        <w:t>Work Completion Certificate</w:t>
      </w:r>
      <w:r w:rsidR="00894802" w:rsidRPr="00EC73FF">
        <w:rPr>
          <w:lang w:val="en-US"/>
        </w:rPr>
        <w:t>”) to the</w:t>
      </w:r>
      <w:r w:rsidR="00894802">
        <w:rPr>
          <w:lang w:val="en-US"/>
        </w:rPr>
        <w:t xml:space="preserve"> License A</w:t>
      </w:r>
      <w:r w:rsidR="00894802" w:rsidRPr="006170EA">
        <w:rPr>
          <w:lang w:val="en-US"/>
        </w:rPr>
        <w:t xml:space="preserve">greement </w:t>
      </w:r>
      <w:r w:rsidR="00894802">
        <w:rPr>
          <w:lang w:val="en-US"/>
        </w:rPr>
        <w:t xml:space="preserve">No. </w:t>
      </w:r>
      <w:r w:rsidR="00894802" w:rsidRPr="00894802">
        <w:rPr>
          <w:u w:val="single"/>
          <w:lang w:val="en-US"/>
        </w:rPr>
        <w:tab/>
      </w:r>
      <w:r w:rsidR="00894802" w:rsidRPr="00894802">
        <w:rPr>
          <w:lang w:val="en-US"/>
        </w:rPr>
        <w:t xml:space="preserve"> </w:t>
      </w:r>
      <w:r w:rsidR="00894802">
        <w:rPr>
          <w:lang w:val="en-US"/>
        </w:rPr>
        <w:t>dated</w:t>
      </w:r>
      <w:r w:rsidR="00894802" w:rsidRPr="00894802">
        <w:rPr>
          <w:lang w:val="en-US"/>
        </w:rPr>
        <w:t xml:space="preserve"> </w:t>
      </w:r>
      <w:proofErr w:type="gramStart"/>
      <w:r w:rsidR="00894802" w:rsidRPr="00894802">
        <w:rPr>
          <w:u w:val="single"/>
          <w:lang w:val="en-US"/>
        </w:rPr>
        <w:t xml:space="preserve">“  </w:t>
      </w:r>
      <w:proofErr w:type="gramEnd"/>
      <w:r w:rsidR="00894802" w:rsidRPr="00894802">
        <w:rPr>
          <w:u w:val="single"/>
          <w:lang w:val="en-US"/>
        </w:rPr>
        <w:t xml:space="preserve">  ” </w:t>
      </w:r>
      <w:r w:rsidR="00894802" w:rsidRPr="00894802">
        <w:rPr>
          <w:u w:val="single"/>
          <w:lang w:val="en-US"/>
        </w:rPr>
        <w:tab/>
      </w:r>
      <w:r w:rsidR="00894802" w:rsidRPr="00894802">
        <w:rPr>
          <w:u w:val="single"/>
          <w:lang w:val="en-US"/>
        </w:rPr>
        <w:tab/>
      </w:r>
      <w:r w:rsidR="00894802">
        <w:rPr>
          <w:lang w:val="en-US"/>
        </w:rPr>
        <w:t xml:space="preserve"> 20</w:t>
      </w:r>
      <w:r w:rsidR="00894802" w:rsidRPr="00D42DF2">
        <w:rPr>
          <w:u w:val="single"/>
          <w:lang w:val="en-US"/>
        </w:rPr>
        <w:t xml:space="preserve"> </w:t>
      </w:r>
      <w:r w:rsidR="00D42DF2" w:rsidRPr="00D42DF2">
        <w:rPr>
          <w:u w:val="single"/>
          <w:lang w:val="en-US"/>
        </w:rPr>
        <w:t xml:space="preserve">  </w:t>
      </w:r>
      <w:r w:rsidR="00894802">
        <w:rPr>
          <w:lang w:val="en-US"/>
        </w:rPr>
        <w:t xml:space="preserve"> (</w:t>
      </w:r>
      <w:r w:rsidR="00894802" w:rsidRPr="006170EA">
        <w:rPr>
          <w:lang w:val="en-US"/>
        </w:rPr>
        <w:t>hereinafter</w:t>
      </w:r>
      <w:r w:rsidR="00894802" w:rsidRPr="00894802">
        <w:rPr>
          <w:lang w:val="en-US"/>
        </w:rPr>
        <w:t xml:space="preserve"> </w:t>
      </w:r>
      <w:r w:rsidR="00894802" w:rsidRPr="006170EA">
        <w:rPr>
          <w:lang w:val="en-US"/>
        </w:rPr>
        <w:t>referred</w:t>
      </w:r>
      <w:r w:rsidR="00894802" w:rsidRPr="00894802">
        <w:rPr>
          <w:lang w:val="en-US"/>
        </w:rPr>
        <w:t xml:space="preserve"> </w:t>
      </w:r>
      <w:r w:rsidR="00894802" w:rsidRPr="006170EA">
        <w:rPr>
          <w:lang w:val="en-US"/>
        </w:rPr>
        <w:t>to</w:t>
      </w:r>
      <w:r w:rsidR="00894802" w:rsidRPr="00894802">
        <w:rPr>
          <w:lang w:val="en-US"/>
        </w:rPr>
        <w:t xml:space="preserve"> </w:t>
      </w:r>
      <w:r w:rsidR="00894802" w:rsidRPr="006170EA">
        <w:rPr>
          <w:lang w:val="en-US"/>
        </w:rPr>
        <w:t>as</w:t>
      </w:r>
      <w:r w:rsidR="00894802" w:rsidRPr="00894802">
        <w:rPr>
          <w:lang w:val="en-US"/>
        </w:rPr>
        <w:t xml:space="preserve"> </w:t>
      </w:r>
      <w:r w:rsidR="00894802" w:rsidRPr="006170EA">
        <w:rPr>
          <w:lang w:val="en-US"/>
        </w:rPr>
        <w:t>the</w:t>
      </w:r>
      <w:r w:rsidR="00894802" w:rsidRPr="00894802">
        <w:rPr>
          <w:lang w:val="en-US"/>
        </w:rPr>
        <w:t xml:space="preserve"> </w:t>
      </w:r>
      <w:r w:rsidR="00894802" w:rsidRPr="00894802">
        <w:rPr>
          <w:b/>
          <w:lang w:val="en-US"/>
        </w:rPr>
        <w:t>"</w:t>
      </w:r>
      <w:r w:rsidR="00894802" w:rsidRPr="00B67F64">
        <w:rPr>
          <w:b/>
          <w:lang w:val="en-US"/>
        </w:rPr>
        <w:t>Agreement</w:t>
      </w:r>
      <w:r w:rsidR="00894802" w:rsidRPr="00894802">
        <w:rPr>
          <w:b/>
          <w:lang w:val="en-US"/>
        </w:rPr>
        <w:t>"</w:t>
      </w:r>
      <w:r w:rsidR="00894802" w:rsidRPr="00894802">
        <w:rPr>
          <w:lang w:val="en-US"/>
        </w:rPr>
        <w:t xml:space="preserve">) </w:t>
      </w:r>
      <w:r w:rsidR="00894802" w:rsidRPr="006170EA">
        <w:rPr>
          <w:lang w:val="en-US"/>
        </w:rPr>
        <w:t>on</w:t>
      </w:r>
      <w:r w:rsidR="00894802" w:rsidRPr="00894802">
        <w:rPr>
          <w:lang w:val="en-US"/>
        </w:rPr>
        <w:t xml:space="preserve"> </w:t>
      </w:r>
      <w:r w:rsidR="00894802" w:rsidRPr="006170EA">
        <w:rPr>
          <w:lang w:val="en-US"/>
        </w:rPr>
        <w:t>as</w:t>
      </w:r>
      <w:r w:rsidR="00894802" w:rsidRPr="00894802">
        <w:rPr>
          <w:lang w:val="en-US"/>
        </w:rPr>
        <w:t xml:space="preserve"> </w:t>
      </w:r>
      <w:r w:rsidR="00894802" w:rsidRPr="006170EA">
        <w:rPr>
          <w:lang w:val="en-US"/>
        </w:rPr>
        <w:t>follows</w:t>
      </w:r>
      <w:r w:rsidR="008900ED" w:rsidRPr="00894802">
        <w:rPr>
          <w:lang w:val="en-US"/>
        </w:rPr>
        <w:t>.</w:t>
      </w:r>
    </w:p>
    <w:p w14:paraId="2139561D" w14:textId="65B06220" w:rsidR="00D412EE" w:rsidRPr="00894802" w:rsidRDefault="00D412EE" w:rsidP="0079201F">
      <w:pPr>
        <w:spacing w:after="113" w:line="259" w:lineRule="auto"/>
        <w:ind w:right="0" w:firstLine="0"/>
        <w:jc w:val="left"/>
        <w:rPr>
          <w:lang w:val="en-US"/>
        </w:rPr>
      </w:pPr>
    </w:p>
    <w:p w14:paraId="2FA95B78" w14:textId="43B5DB51" w:rsidR="00D412EE" w:rsidRPr="00D42DF2" w:rsidRDefault="00D42DF2" w:rsidP="0079201F">
      <w:pPr>
        <w:numPr>
          <w:ilvl w:val="0"/>
          <w:numId w:val="2"/>
        </w:numPr>
        <w:spacing w:after="3" w:line="252" w:lineRule="auto"/>
        <w:ind w:right="0" w:firstLine="0"/>
        <w:rPr>
          <w:lang w:val="en-US"/>
        </w:rPr>
      </w:pPr>
      <w:r w:rsidRPr="00D42DF2">
        <w:rPr>
          <w:bCs/>
          <w:lang w:val="en-US"/>
        </w:rPr>
        <w:t xml:space="preserve">The </w:t>
      </w:r>
      <w:r w:rsidRPr="00D42DF2">
        <w:rPr>
          <w:b/>
          <w:lang w:val="en-US"/>
        </w:rPr>
        <w:t xml:space="preserve">Licensor </w:t>
      </w:r>
      <w:r w:rsidRPr="00D42DF2">
        <w:rPr>
          <w:bCs/>
          <w:lang w:val="en-US"/>
        </w:rPr>
        <w:t xml:space="preserve">has transferred, and the </w:t>
      </w:r>
      <w:r w:rsidRPr="00D42DF2">
        <w:rPr>
          <w:b/>
          <w:lang w:val="en-US"/>
        </w:rPr>
        <w:t xml:space="preserve">Licensee </w:t>
      </w:r>
      <w:r w:rsidRPr="00D42DF2">
        <w:rPr>
          <w:bCs/>
          <w:lang w:val="en-US"/>
        </w:rPr>
        <w:t xml:space="preserve">has accepted in accordance with the terms of the Agreement 1 (one) copy of the </w:t>
      </w:r>
      <w:r>
        <w:rPr>
          <w:bCs/>
          <w:lang w:val="en-US"/>
        </w:rPr>
        <w:t>Manuscript</w:t>
      </w:r>
      <w:r w:rsidRPr="00D42DF2">
        <w:rPr>
          <w:bCs/>
          <w:lang w:val="en-US"/>
        </w:rPr>
        <w:t xml:space="preserve"> – </w:t>
      </w:r>
      <w:r>
        <w:rPr>
          <w:bCs/>
          <w:lang w:val="en-US"/>
        </w:rPr>
        <w:t xml:space="preserve">the </w:t>
      </w:r>
      <w:r w:rsidRPr="00D42DF2">
        <w:rPr>
          <w:bCs/>
          <w:lang w:val="en-US"/>
        </w:rPr>
        <w:t xml:space="preserve">article </w:t>
      </w:r>
      <w:r w:rsidR="008900ED" w:rsidRPr="00D42DF2">
        <w:rPr>
          <w:lang w:val="en-US"/>
        </w:rPr>
        <w:t>_________________________________________________________________</w:t>
      </w:r>
    </w:p>
    <w:p w14:paraId="0F26E8A2" w14:textId="6430C74C" w:rsidR="00D412EE" w:rsidRPr="00D42DF2" w:rsidRDefault="008900ED" w:rsidP="0079201F">
      <w:pPr>
        <w:spacing w:after="125" w:line="252" w:lineRule="auto"/>
        <w:ind w:right="0" w:firstLine="0"/>
        <w:jc w:val="left"/>
        <w:rPr>
          <w:lang w:val="en-US"/>
        </w:rPr>
      </w:pPr>
      <w:r w:rsidRPr="00D42DF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D42DF2" w:rsidRPr="00D42DF2">
        <w:rPr>
          <w:i/>
          <w:lang w:val="en-US"/>
        </w:rPr>
        <w:t>title</w:t>
      </w:r>
      <w:r w:rsidR="00D42DF2">
        <w:rPr>
          <w:i/>
          <w:lang w:val="en-US"/>
        </w:rPr>
        <w:t xml:space="preserve"> and </w:t>
      </w:r>
      <w:r w:rsidR="00D42DF2" w:rsidRPr="00D42DF2">
        <w:rPr>
          <w:i/>
          <w:lang w:val="en-US"/>
        </w:rPr>
        <w:t>characteristics of materials passed</w:t>
      </w:r>
      <w:r w:rsidRPr="00D42DF2">
        <w:rPr>
          <w:lang w:val="en-US"/>
        </w:rPr>
        <w:t xml:space="preserve">) </w:t>
      </w:r>
      <w:r w:rsidR="00D42DF2">
        <w:rPr>
          <w:lang w:val="en-US"/>
        </w:rPr>
        <w:t>–</w:t>
      </w:r>
      <w:r w:rsidRPr="00D42DF2">
        <w:rPr>
          <w:lang w:val="en-US"/>
        </w:rPr>
        <w:t xml:space="preserve"> </w:t>
      </w:r>
      <w:r w:rsidR="00D42DF2">
        <w:rPr>
          <w:lang w:val="en-US"/>
        </w:rPr>
        <w:t>and rights for its further use</w:t>
      </w:r>
      <w:r w:rsidRPr="00D42DF2">
        <w:rPr>
          <w:lang w:val="en-US"/>
        </w:rPr>
        <w:t>.</w:t>
      </w:r>
    </w:p>
    <w:p w14:paraId="62B740C1" w14:textId="24087C15" w:rsidR="00D412EE" w:rsidRPr="00D42DF2" w:rsidRDefault="00D42DF2" w:rsidP="0079201F">
      <w:pPr>
        <w:numPr>
          <w:ilvl w:val="0"/>
          <w:numId w:val="2"/>
        </w:numPr>
        <w:spacing w:after="117"/>
        <w:ind w:right="0" w:firstLine="0"/>
        <w:rPr>
          <w:lang w:val="en-US"/>
        </w:rPr>
      </w:pPr>
      <w:r w:rsidRPr="00D42DF2">
        <w:rPr>
          <w:lang w:val="en-US"/>
        </w:rPr>
        <w:t xml:space="preserve">The </w:t>
      </w:r>
      <w:r w:rsidRPr="00D42DF2">
        <w:rPr>
          <w:b/>
          <w:bCs/>
          <w:lang w:val="en-US"/>
        </w:rPr>
        <w:t>Parties</w:t>
      </w:r>
      <w:r w:rsidRPr="00D42DF2">
        <w:rPr>
          <w:lang w:val="en-US"/>
        </w:rPr>
        <w:t xml:space="preserve"> have no mutual claims regarding the order and scope of fulfillment of obligations under the Agreement</w:t>
      </w:r>
      <w:r w:rsidR="008900ED" w:rsidRPr="00D42DF2">
        <w:rPr>
          <w:lang w:val="en-US"/>
        </w:rPr>
        <w:t xml:space="preserve">. </w:t>
      </w:r>
    </w:p>
    <w:p w14:paraId="2B3C04E8" w14:textId="1814EFFD" w:rsidR="00D412EE" w:rsidRPr="00D42DF2" w:rsidRDefault="00D42DF2" w:rsidP="0079201F">
      <w:pPr>
        <w:numPr>
          <w:ilvl w:val="0"/>
          <w:numId w:val="2"/>
        </w:numPr>
        <w:spacing w:after="242"/>
        <w:ind w:right="0" w:firstLine="0"/>
        <w:rPr>
          <w:lang w:val="en-US"/>
        </w:rPr>
      </w:pPr>
      <w:r w:rsidRPr="00D42DF2">
        <w:rPr>
          <w:lang w:val="en-US"/>
        </w:rPr>
        <w:t xml:space="preserve">This </w:t>
      </w:r>
      <w:r w:rsidR="00EC73FF" w:rsidRPr="00EC73FF">
        <w:rPr>
          <w:lang w:val="en-US"/>
        </w:rPr>
        <w:t>Work Completion Certificate</w:t>
      </w:r>
      <w:r w:rsidR="00EC73FF">
        <w:rPr>
          <w:lang w:val="en-US"/>
        </w:rPr>
        <w:t xml:space="preserve"> </w:t>
      </w:r>
      <w:r w:rsidRPr="00D42DF2">
        <w:rPr>
          <w:lang w:val="en-US"/>
        </w:rPr>
        <w:t xml:space="preserve">is drawn up in two copies of equal legal force, one </w:t>
      </w:r>
      <w:r>
        <w:rPr>
          <w:lang w:val="en-US"/>
        </w:rPr>
        <w:t xml:space="preserve">copy </w:t>
      </w:r>
      <w:r w:rsidRPr="00D42DF2">
        <w:rPr>
          <w:lang w:val="en-US"/>
        </w:rPr>
        <w:t>for each of the Parties</w:t>
      </w:r>
      <w:r w:rsidR="008900ED" w:rsidRPr="00D42DF2">
        <w:rPr>
          <w:lang w:val="en-US"/>
        </w:rPr>
        <w:t xml:space="preserve">. </w:t>
      </w:r>
    </w:p>
    <w:p w14:paraId="0F561769" w14:textId="77777777" w:rsidR="00120539" w:rsidRPr="00D42DF2" w:rsidRDefault="00120539" w:rsidP="0079201F">
      <w:pPr>
        <w:spacing w:after="242"/>
        <w:ind w:right="0" w:firstLine="0"/>
        <w:rPr>
          <w:lang w:val="en-US"/>
        </w:rPr>
      </w:pPr>
    </w:p>
    <w:p w14:paraId="3894F520" w14:textId="4A80AA5E" w:rsidR="00D412EE" w:rsidRPr="00EC75F6" w:rsidRDefault="00EC75F6" w:rsidP="0079201F">
      <w:pPr>
        <w:pStyle w:val="1"/>
        <w:numPr>
          <w:ilvl w:val="0"/>
          <w:numId w:val="0"/>
        </w:numPr>
        <w:ind w:right="0"/>
        <w:rPr>
          <w:lang w:val="en-US"/>
        </w:rPr>
      </w:pPr>
      <w:r w:rsidRPr="00D05FA2">
        <w:rPr>
          <w:lang w:val="en-US"/>
        </w:rPr>
        <w:t>Addresses and bank details of the Parties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
        <w:gridCol w:w="2410"/>
        <w:gridCol w:w="1417"/>
        <w:gridCol w:w="1284"/>
      </w:tblGrid>
      <w:tr w:rsidR="00B46AB3" w14:paraId="679D3372" w14:textId="77777777" w:rsidTr="00A556A7">
        <w:trPr>
          <w:trHeight w:val="20"/>
        </w:trPr>
        <w:tc>
          <w:tcPr>
            <w:tcW w:w="4395" w:type="dxa"/>
          </w:tcPr>
          <w:p w14:paraId="5F7A71EC" w14:textId="0EC10E6A" w:rsidR="00B46AB3" w:rsidRDefault="00D42DF2" w:rsidP="0079201F">
            <w:pPr>
              <w:ind w:right="0" w:firstLine="0"/>
            </w:pPr>
            <w:r>
              <w:rPr>
                <w:b/>
                <w:lang w:val="en-US"/>
              </w:rPr>
              <w:t>Licensee</w:t>
            </w:r>
            <w:r w:rsidR="00B46AB3">
              <w:t>:</w:t>
            </w:r>
          </w:p>
        </w:tc>
        <w:tc>
          <w:tcPr>
            <w:tcW w:w="425" w:type="dxa"/>
          </w:tcPr>
          <w:p w14:paraId="777141B9" w14:textId="77777777" w:rsidR="00B46AB3" w:rsidRDefault="00B46AB3" w:rsidP="0079201F">
            <w:pPr>
              <w:ind w:right="0" w:firstLine="0"/>
              <w:rPr>
                <w:b/>
              </w:rPr>
            </w:pPr>
          </w:p>
        </w:tc>
        <w:tc>
          <w:tcPr>
            <w:tcW w:w="5111" w:type="dxa"/>
            <w:gridSpan w:val="3"/>
          </w:tcPr>
          <w:p w14:paraId="4EF351FD" w14:textId="0632038B" w:rsidR="00B46AB3" w:rsidRDefault="00D42DF2" w:rsidP="0079201F">
            <w:pPr>
              <w:ind w:right="0" w:firstLine="0"/>
            </w:pPr>
            <w:r>
              <w:rPr>
                <w:b/>
                <w:lang w:val="en-US"/>
              </w:rPr>
              <w:t>Licensor</w:t>
            </w:r>
            <w:r w:rsidR="00B46AB3">
              <w:t>:</w:t>
            </w:r>
          </w:p>
        </w:tc>
      </w:tr>
      <w:tr w:rsidR="00B46AB3" w:rsidRPr="007A504B" w14:paraId="4A907F63" w14:textId="77777777" w:rsidTr="00A556A7">
        <w:trPr>
          <w:trHeight w:val="20"/>
        </w:trPr>
        <w:tc>
          <w:tcPr>
            <w:tcW w:w="4395" w:type="dxa"/>
            <w:tcBorders>
              <w:bottom w:val="single" w:sz="4" w:space="0" w:color="auto"/>
            </w:tcBorders>
          </w:tcPr>
          <w:p w14:paraId="14CB82C5" w14:textId="77777777" w:rsidR="00B46AB3" w:rsidRDefault="00B46AB3" w:rsidP="0079201F">
            <w:pPr>
              <w:ind w:right="0" w:firstLine="0"/>
            </w:pPr>
          </w:p>
        </w:tc>
        <w:tc>
          <w:tcPr>
            <w:tcW w:w="425" w:type="dxa"/>
          </w:tcPr>
          <w:p w14:paraId="5E6477B0" w14:textId="77777777" w:rsidR="00B46AB3" w:rsidRDefault="00B46AB3" w:rsidP="0079201F">
            <w:pPr>
              <w:ind w:right="0" w:firstLine="0"/>
            </w:pPr>
          </w:p>
        </w:tc>
        <w:tc>
          <w:tcPr>
            <w:tcW w:w="5111" w:type="dxa"/>
            <w:gridSpan w:val="3"/>
            <w:vMerge w:val="restart"/>
          </w:tcPr>
          <w:p w14:paraId="5CE4A4BB" w14:textId="1595872A" w:rsidR="00B46AB3" w:rsidRPr="00015EC7" w:rsidRDefault="00015EC7" w:rsidP="00015EC7">
            <w:pPr>
              <w:spacing w:after="0" w:line="247" w:lineRule="auto"/>
              <w:ind w:right="0" w:firstLine="0"/>
              <w:rPr>
                <w:lang w:val="en-US"/>
              </w:rPr>
            </w:pPr>
            <w:r w:rsidRPr="00CC7A6E">
              <w:rPr>
                <w:lang w:val="en-US"/>
              </w:rPr>
              <w:t>Independent not-for-profit organization of higher education GITR Film and Television School</w:t>
            </w:r>
            <w:r>
              <w:rPr>
                <w:lang w:val="en-US"/>
              </w:rPr>
              <w:t xml:space="preserve"> </w:t>
            </w:r>
          </w:p>
        </w:tc>
      </w:tr>
      <w:tr w:rsidR="00B46AB3" w:rsidRPr="007A504B" w14:paraId="0DF9E38B" w14:textId="77777777" w:rsidTr="00A556A7">
        <w:trPr>
          <w:trHeight w:val="20"/>
        </w:trPr>
        <w:tc>
          <w:tcPr>
            <w:tcW w:w="4395" w:type="dxa"/>
            <w:tcBorders>
              <w:top w:val="single" w:sz="4" w:space="0" w:color="auto"/>
              <w:bottom w:val="single" w:sz="4" w:space="0" w:color="auto"/>
            </w:tcBorders>
          </w:tcPr>
          <w:p w14:paraId="2473D08F" w14:textId="77777777" w:rsidR="00B46AB3" w:rsidRPr="00015EC7" w:rsidRDefault="00B46AB3" w:rsidP="0079201F">
            <w:pPr>
              <w:ind w:right="0" w:firstLine="0"/>
              <w:rPr>
                <w:lang w:val="en-US"/>
              </w:rPr>
            </w:pPr>
          </w:p>
        </w:tc>
        <w:tc>
          <w:tcPr>
            <w:tcW w:w="425" w:type="dxa"/>
          </w:tcPr>
          <w:p w14:paraId="0A14BE64" w14:textId="77777777" w:rsidR="00B46AB3" w:rsidRPr="00015EC7" w:rsidRDefault="00B46AB3" w:rsidP="0079201F">
            <w:pPr>
              <w:ind w:right="0" w:firstLine="0"/>
              <w:rPr>
                <w:lang w:val="en-US"/>
              </w:rPr>
            </w:pPr>
          </w:p>
        </w:tc>
        <w:tc>
          <w:tcPr>
            <w:tcW w:w="5111" w:type="dxa"/>
            <w:gridSpan w:val="3"/>
            <w:vMerge/>
          </w:tcPr>
          <w:p w14:paraId="58D8BDE5" w14:textId="77777777" w:rsidR="00B46AB3" w:rsidRPr="00015EC7" w:rsidRDefault="00B46AB3" w:rsidP="0079201F">
            <w:pPr>
              <w:ind w:right="0" w:firstLine="0"/>
              <w:rPr>
                <w:lang w:val="en-US"/>
              </w:rPr>
            </w:pPr>
          </w:p>
        </w:tc>
      </w:tr>
      <w:tr w:rsidR="00B46AB3" w:rsidRPr="007A504B" w14:paraId="2EA7C69D" w14:textId="77777777" w:rsidTr="00A556A7">
        <w:trPr>
          <w:trHeight w:val="20"/>
        </w:trPr>
        <w:tc>
          <w:tcPr>
            <w:tcW w:w="4395" w:type="dxa"/>
            <w:tcBorders>
              <w:top w:val="single" w:sz="4" w:space="0" w:color="auto"/>
              <w:bottom w:val="single" w:sz="4" w:space="0" w:color="auto"/>
            </w:tcBorders>
          </w:tcPr>
          <w:p w14:paraId="469B0DCF" w14:textId="77777777" w:rsidR="00B46AB3" w:rsidRPr="00015EC7" w:rsidRDefault="00B46AB3" w:rsidP="0079201F">
            <w:pPr>
              <w:ind w:right="0" w:firstLine="0"/>
              <w:rPr>
                <w:lang w:val="en-US"/>
              </w:rPr>
            </w:pPr>
          </w:p>
        </w:tc>
        <w:tc>
          <w:tcPr>
            <w:tcW w:w="425" w:type="dxa"/>
          </w:tcPr>
          <w:p w14:paraId="456D8E86" w14:textId="77777777" w:rsidR="00B46AB3" w:rsidRPr="00015EC7" w:rsidRDefault="00B46AB3" w:rsidP="0079201F">
            <w:pPr>
              <w:ind w:right="0" w:firstLine="0"/>
              <w:rPr>
                <w:lang w:val="en-US"/>
              </w:rPr>
            </w:pPr>
          </w:p>
        </w:tc>
        <w:tc>
          <w:tcPr>
            <w:tcW w:w="5111" w:type="dxa"/>
            <w:gridSpan w:val="3"/>
            <w:vMerge/>
          </w:tcPr>
          <w:p w14:paraId="170179BB" w14:textId="77777777" w:rsidR="00B46AB3" w:rsidRPr="00015EC7" w:rsidRDefault="00B46AB3" w:rsidP="0079201F">
            <w:pPr>
              <w:ind w:right="0" w:firstLine="0"/>
              <w:rPr>
                <w:lang w:val="en-US"/>
              </w:rPr>
            </w:pPr>
          </w:p>
        </w:tc>
      </w:tr>
      <w:tr w:rsidR="00B46AB3" w14:paraId="64F5AD9B" w14:textId="77777777" w:rsidTr="00A556A7">
        <w:trPr>
          <w:trHeight w:val="20"/>
        </w:trPr>
        <w:tc>
          <w:tcPr>
            <w:tcW w:w="4395" w:type="dxa"/>
            <w:tcBorders>
              <w:top w:val="single" w:sz="4" w:space="0" w:color="auto"/>
            </w:tcBorders>
          </w:tcPr>
          <w:p w14:paraId="757B3A0B" w14:textId="77777777" w:rsidR="00B46AB3" w:rsidRDefault="00B46AB3" w:rsidP="0079201F">
            <w:pPr>
              <w:ind w:right="0" w:firstLine="0"/>
              <w:jc w:val="center"/>
            </w:pPr>
            <w:r>
              <w:t>(</w:t>
            </w:r>
            <w:r>
              <w:rPr>
                <w:lang w:val="en-US"/>
              </w:rPr>
              <w:t>signature</w:t>
            </w:r>
            <w:r>
              <w:t xml:space="preserve">, </w:t>
            </w:r>
            <w:r>
              <w:rPr>
                <w:lang w:val="en-US"/>
              </w:rPr>
              <w:t>full name</w:t>
            </w:r>
            <w:r>
              <w:t>)</w:t>
            </w:r>
          </w:p>
        </w:tc>
        <w:tc>
          <w:tcPr>
            <w:tcW w:w="425" w:type="dxa"/>
          </w:tcPr>
          <w:p w14:paraId="136E9D01" w14:textId="77777777" w:rsidR="00B46AB3" w:rsidRDefault="00B46AB3" w:rsidP="0079201F">
            <w:pPr>
              <w:ind w:right="0" w:firstLine="0"/>
            </w:pPr>
          </w:p>
        </w:tc>
        <w:tc>
          <w:tcPr>
            <w:tcW w:w="5111" w:type="dxa"/>
            <w:gridSpan w:val="3"/>
          </w:tcPr>
          <w:p w14:paraId="1589DD26" w14:textId="2F6111C3" w:rsidR="00B46AB3" w:rsidRDefault="00D42DF2" w:rsidP="0079201F">
            <w:pPr>
              <w:ind w:right="0" w:firstLine="0"/>
            </w:pPr>
            <w:proofErr w:type="spellStart"/>
            <w:r w:rsidRPr="00D42DF2">
              <w:t>Horoshevskoe</w:t>
            </w:r>
            <w:proofErr w:type="spellEnd"/>
            <w:r w:rsidRPr="00D42DF2">
              <w:t xml:space="preserve"> </w:t>
            </w:r>
            <w:proofErr w:type="spellStart"/>
            <w:r w:rsidRPr="00D42DF2">
              <w:t>shosse</w:t>
            </w:r>
            <w:proofErr w:type="spellEnd"/>
            <w:r w:rsidRPr="00D42DF2">
              <w:t>, 32A, 123007, Moscow</w:t>
            </w:r>
          </w:p>
        </w:tc>
      </w:tr>
      <w:tr w:rsidR="00B46AB3" w:rsidRPr="007A504B" w14:paraId="575EFD28" w14:textId="77777777" w:rsidTr="00A556A7">
        <w:trPr>
          <w:trHeight w:val="20"/>
        </w:trPr>
        <w:tc>
          <w:tcPr>
            <w:tcW w:w="4395" w:type="dxa"/>
          </w:tcPr>
          <w:p w14:paraId="4011F2FE" w14:textId="77777777" w:rsidR="00B46AB3" w:rsidRDefault="00B46AB3" w:rsidP="0079201F">
            <w:pPr>
              <w:ind w:right="0" w:firstLine="0"/>
            </w:pPr>
          </w:p>
        </w:tc>
        <w:tc>
          <w:tcPr>
            <w:tcW w:w="425" w:type="dxa"/>
          </w:tcPr>
          <w:p w14:paraId="0BA3D265" w14:textId="77777777" w:rsidR="00B46AB3" w:rsidRDefault="00B46AB3" w:rsidP="0079201F">
            <w:pPr>
              <w:ind w:right="0" w:firstLine="0"/>
            </w:pPr>
          </w:p>
        </w:tc>
        <w:tc>
          <w:tcPr>
            <w:tcW w:w="5111" w:type="dxa"/>
            <w:gridSpan w:val="3"/>
          </w:tcPr>
          <w:p w14:paraId="43A1A183" w14:textId="5175EB3E" w:rsidR="00E76DF7" w:rsidRPr="00655B5D" w:rsidRDefault="00A932D3" w:rsidP="0079201F">
            <w:pPr>
              <w:ind w:right="0" w:firstLine="0"/>
              <w:rPr>
                <w:lang w:val="en-US"/>
              </w:rPr>
            </w:pPr>
            <w:r>
              <w:rPr>
                <w:lang w:val="en-US"/>
              </w:rPr>
              <w:t>OGRN</w:t>
            </w:r>
            <w:r w:rsidR="00E76DF7" w:rsidRPr="00655B5D">
              <w:rPr>
                <w:lang w:val="en-US"/>
              </w:rPr>
              <w:t xml:space="preserve"> 1167700069228</w:t>
            </w:r>
          </w:p>
          <w:p w14:paraId="2ABDE985" w14:textId="7B7470C7" w:rsidR="00E76DF7" w:rsidRPr="00655B5D" w:rsidRDefault="00A932D3" w:rsidP="0079201F">
            <w:pPr>
              <w:ind w:right="0" w:firstLine="0"/>
              <w:rPr>
                <w:lang w:val="en-US"/>
              </w:rPr>
            </w:pPr>
            <w:r>
              <w:rPr>
                <w:lang w:val="en-US"/>
              </w:rPr>
              <w:t>INN</w:t>
            </w:r>
            <w:r w:rsidR="00E76DF7" w:rsidRPr="00655B5D">
              <w:rPr>
                <w:lang w:val="en-US"/>
              </w:rPr>
              <w:t xml:space="preserve"> 7714424400; </w:t>
            </w:r>
            <w:r>
              <w:rPr>
                <w:lang w:val="en-US"/>
              </w:rPr>
              <w:t>KPP</w:t>
            </w:r>
            <w:r w:rsidRPr="00655B5D">
              <w:rPr>
                <w:lang w:val="en-US"/>
              </w:rPr>
              <w:t xml:space="preserve"> </w:t>
            </w:r>
            <w:r w:rsidR="00E76DF7" w:rsidRPr="00655B5D">
              <w:rPr>
                <w:lang w:val="en-US"/>
              </w:rPr>
              <w:t>771401001</w:t>
            </w:r>
          </w:p>
          <w:p w14:paraId="78D3715B" w14:textId="77777777" w:rsidR="00A932D3" w:rsidRPr="00A932D3" w:rsidRDefault="00A932D3" w:rsidP="0079201F">
            <w:pPr>
              <w:ind w:right="0" w:firstLine="0"/>
              <w:rPr>
                <w:lang w:val="en-US"/>
              </w:rPr>
            </w:pPr>
            <w:r>
              <w:rPr>
                <w:lang w:val="en-US"/>
              </w:rPr>
              <w:t>Bank</w:t>
            </w:r>
            <w:r w:rsidR="00E76DF7" w:rsidRPr="00A932D3">
              <w:rPr>
                <w:lang w:val="en-US"/>
              </w:rPr>
              <w:t xml:space="preserve">: </w:t>
            </w:r>
            <w:r w:rsidRPr="00A932D3">
              <w:rPr>
                <w:lang w:val="en-US"/>
              </w:rPr>
              <w:t>PJSC Bank VTB Moscow</w:t>
            </w:r>
          </w:p>
          <w:p w14:paraId="6CBB80FF" w14:textId="44BE6712" w:rsidR="00E76DF7" w:rsidRPr="00A932D3" w:rsidRDefault="00D05FA2" w:rsidP="0079201F">
            <w:pPr>
              <w:ind w:right="0" w:firstLine="0"/>
              <w:rPr>
                <w:lang w:val="en-US"/>
              </w:rPr>
            </w:pPr>
            <w:r w:rsidRPr="00D05FA2">
              <w:rPr>
                <w:lang w:val="en-US"/>
              </w:rPr>
              <w:t>Current</w:t>
            </w:r>
            <w:r w:rsidR="00A932D3" w:rsidRPr="00D05FA2">
              <w:rPr>
                <w:lang w:val="en-US"/>
              </w:rPr>
              <w:t xml:space="preserve"> account</w:t>
            </w:r>
            <w:r w:rsidR="00E76DF7" w:rsidRPr="00A932D3">
              <w:rPr>
                <w:lang w:val="en-US"/>
              </w:rPr>
              <w:t xml:space="preserve"> 40703810500000000501</w:t>
            </w:r>
          </w:p>
          <w:p w14:paraId="7050AD65" w14:textId="5E4D5CD7" w:rsidR="00E76DF7" w:rsidRPr="00A932D3" w:rsidRDefault="00A932D3" w:rsidP="0079201F">
            <w:pPr>
              <w:ind w:right="0" w:firstLine="0"/>
              <w:rPr>
                <w:lang w:val="en-US"/>
              </w:rPr>
            </w:pPr>
            <w:r>
              <w:rPr>
                <w:lang w:val="en-US"/>
              </w:rPr>
              <w:t>Correspondent account</w:t>
            </w:r>
            <w:r w:rsidR="00E76DF7" w:rsidRPr="00A932D3">
              <w:rPr>
                <w:lang w:val="en-US"/>
              </w:rPr>
              <w:t xml:space="preserve"> 30101810700000000187</w:t>
            </w:r>
          </w:p>
          <w:p w14:paraId="26CB112F" w14:textId="44528CBE" w:rsidR="00B46AB3" w:rsidRPr="00A932D3" w:rsidRDefault="00A932D3" w:rsidP="0079201F">
            <w:pPr>
              <w:ind w:right="0" w:firstLine="0"/>
              <w:rPr>
                <w:lang w:val="en-US"/>
              </w:rPr>
            </w:pPr>
            <w:r>
              <w:rPr>
                <w:lang w:val="en-US"/>
              </w:rPr>
              <w:t>RCBIC</w:t>
            </w:r>
            <w:r w:rsidR="00E76DF7" w:rsidRPr="00A932D3">
              <w:rPr>
                <w:lang w:val="en-US"/>
              </w:rPr>
              <w:t xml:space="preserve"> 044525187</w:t>
            </w:r>
          </w:p>
        </w:tc>
      </w:tr>
      <w:tr w:rsidR="00B46AB3" w:rsidRPr="007A504B" w14:paraId="465D45C7" w14:textId="77777777" w:rsidTr="00A556A7">
        <w:trPr>
          <w:trHeight w:val="20"/>
        </w:trPr>
        <w:tc>
          <w:tcPr>
            <w:tcW w:w="4395" w:type="dxa"/>
          </w:tcPr>
          <w:p w14:paraId="01073733" w14:textId="77777777" w:rsidR="00B46AB3" w:rsidRPr="00A932D3" w:rsidRDefault="00B46AB3" w:rsidP="0079201F">
            <w:pPr>
              <w:ind w:right="0" w:firstLine="0"/>
              <w:rPr>
                <w:lang w:val="en-US"/>
              </w:rPr>
            </w:pPr>
          </w:p>
        </w:tc>
        <w:tc>
          <w:tcPr>
            <w:tcW w:w="425" w:type="dxa"/>
          </w:tcPr>
          <w:p w14:paraId="0CDD5EEC" w14:textId="77777777" w:rsidR="00B46AB3" w:rsidRPr="00A932D3" w:rsidRDefault="00B46AB3" w:rsidP="0079201F">
            <w:pPr>
              <w:ind w:right="0" w:firstLine="0"/>
              <w:rPr>
                <w:lang w:val="en-US"/>
              </w:rPr>
            </w:pPr>
          </w:p>
        </w:tc>
        <w:tc>
          <w:tcPr>
            <w:tcW w:w="5111" w:type="dxa"/>
            <w:gridSpan w:val="3"/>
          </w:tcPr>
          <w:p w14:paraId="238F2A7A" w14:textId="77777777" w:rsidR="00B46AB3" w:rsidRPr="00A932D3" w:rsidRDefault="00B46AB3" w:rsidP="0079201F">
            <w:pPr>
              <w:ind w:right="0" w:firstLine="0"/>
              <w:rPr>
                <w:lang w:val="en-US"/>
              </w:rPr>
            </w:pPr>
          </w:p>
        </w:tc>
      </w:tr>
      <w:tr w:rsidR="00B46AB3" w14:paraId="4EDDBAFE" w14:textId="77777777" w:rsidTr="00A556A7">
        <w:trPr>
          <w:trHeight w:val="20"/>
        </w:trPr>
        <w:tc>
          <w:tcPr>
            <w:tcW w:w="4395" w:type="dxa"/>
          </w:tcPr>
          <w:p w14:paraId="034AAF03" w14:textId="444315B3" w:rsidR="00B46AB3" w:rsidRDefault="00D42DF2" w:rsidP="0079201F">
            <w:pPr>
              <w:ind w:right="0" w:firstLine="0"/>
            </w:pPr>
            <w:r>
              <w:rPr>
                <w:b/>
                <w:lang w:val="en-US"/>
              </w:rPr>
              <w:t>Licensee</w:t>
            </w:r>
            <w:r w:rsidR="00B46AB3" w:rsidRPr="0062304E">
              <w:t>:</w:t>
            </w:r>
          </w:p>
        </w:tc>
        <w:tc>
          <w:tcPr>
            <w:tcW w:w="425" w:type="dxa"/>
          </w:tcPr>
          <w:p w14:paraId="6328BB70" w14:textId="77777777" w:rsidR="00B46AB3" w:rsidRDefault="00B46AB3" w:rsidP="0079201F">
            <w:pPr>
              <w:ind w:right="0" w:firstLine="0"/>
            </w:pPr>
          </w:p>
        </w:tc>
        <w:tc>
          <w:tcPr>
            <w:tcW w:w="5111" w:type="dxa"/>
            <w:gridSpan w:val="3"/>
          </w:tcPr>
          <w:p w14:paraId="2CAB9E1E" w14:textId="7B3E76ED" w:rsidR="00B46AB3" w:rsidRDefault="00D42DF2" w:rsidP="0079201F">
            <w:pPr>
              <w:ind w:right="0" w:firstLine="0"/>
            </w:pPr>
            <w:r>
              <w:rPr>
                <w:b/>
                <w:lang w:val="en-US"/>
              </w:rPr>
              <w:t>Licensor</w:t>
            </w:r>
            <w:r w:rsidR="00B46AB3" w:rsidRPr="0062304E">
              <w:t>:</w:t>
            </w:r>
          </w:p>
        </w:tc>
      </w:tr>
      <w:tr w:rsidR="00B46AB3" w:rsidRPr="007A504B" w14:paraId="5DD101B2" w14:textId="77777777" w:rsidTr="00A556A7">
        <w:trPr>
          <w:trHeight w:val="20"/>
        </w:trPr>
        <w:tc>
          <w:tcPr>
            <w:tcW w:w="4395" w:type="dxa"/>
          </w:tcPr>
          <w:p w14:paraId="2B5B70CD" w14:textId="77777777" w:rsidR="00B46AB3" w:rsidRDefault="00B46AB3" w:rsidP="0079201F">
            <w:pPr>
              <w:ind w:right="0" w:firstLine="0"/>
            </w:pPr>
          </w:p>
        </w:tc>
        <w:tc>
          <w:tcPr>
            <w:tcW w:w="425" w:type="dxa"/>
          </w:tcPr>
          <w:p w14:paraId="6E0329BC" w14:textId="77777777" w:rsidR="00B46AB3" w:rsidRDefault="00B46AB3" w:rsidP="0079201F">
            <w:pPr>
              <w:ind w:right="0" w:firstLine="0"/>
            </w:pPr>
          </w:p>
        </w:tc>
        <w:tc>
          <w:tcPr>
            <w:tcW w:w="5111" w:type="dxa"/>
            <w:gridSpan w:val="3"/>
          </w:tcPr>
          <w:p w14:paraId="0A64F328" w14:textId="77777777" w:rsidR="00B46AB3" w:rsidRPr="00120539" w:rsidRDefault="00B46AB3" w:rsidP="0079201F">
            <w:pPr>
              <w:ind w:right="0" w:firstLine="0"/>
              <w:rPr>
                <w:lang w:val="en-US"/>
              </w:rPr>
            </w:pPr>
            <w:r>
              <w:rPr>
                <w:lang w:val="en-US"/>
              </w:rPr>
              <w:t xml:space="preserve">Executive </w:t>
            </w:r>
            <w:r w:rsidRPr="00120539">
              <w:rPr>
                <w:lang w:val="en-US"/>
              </w:rPr>
              <w:t>secretary of the periodic scientific journal “</w:t>
            </w:r>
            <w:proofErr w:type="spellStart"/>
            <w:r w:rsidRPr="00120539">
              <w:rPr>
                <w:lang w:val="en-US"/>
              </w:rPr>
              <w:t>Nauka</w:t>
            </w:r>
            <w:proofErr w:type="spellEnd"/>
            <w:r w:rsidRPr="00120539">
              <w:rPr>
                <w:lang w:val="en-US"/>
              </w:rPr>
              <w:t xml:space="preserve"> </w:t>
            </w:r>
            <w:proofErr w:type="spellStart"/>
            <w:r w:rsidRPr="00120539">
              <w:rPr>
                <w:lang w:val="en-US"/>
              </w:rPr>
              <w:t>televideniya</w:t>
            </w:r>
            <w:proofErr w:type="spellEnd"/>
            <w:r w:rsidRPr="00120539">
              <w:rPr>
                <w:lang w:val="en-US"/>
              </w:rPr>
              <w:t>” (“The Art and Science of Television”)</w:t>
            </w:r>
          </w:p>
        </w:tc>
      </w:tr>
      <w:tr w:rsidR="00B46AB3" w14:paraId="5AFE0B5B" w14:textId="77777777" w:rsidTr="00EC75F6">
        <w:trPr>
          <w:trHeight w:val="20"/>
        </w:trPr>
        <w:tc>
          <w:tcPr>
            <w:tcW w:w="4395" w:type="dxa"/>
            <w:tcBorders>
              <w:bottom w:val="single" w:sz="4" w:space="0" w:color="auto"/>
            </w:tcBorders>
          </w:tcPr>
          <w:p w14:paraId="363B0466" w14:textId="77777777" w:rsidR="00B46AB3" w:rsidRPr="00120539" w:rsidRDefault="00B46AB3" w:rsidP="0079201F">
            <w:pPr>
              <w:spacing w:before="240"/>
              <w:ind w:right="0" w:firstLine="0"/>
              <w:rPr>
                <w:lang w:val="en-US"/>
              </w:rPr>
            </w:pPr>
          </w:p>
        </w:tc>
        <w:tc>
          <w:tcPr>
            <w:tcW w:w="425" w:type="dxa"/>
          </w:tcPr>
          <w:p w14:paraId="112484C4" w14:textId="77777777" w:rsidR="00B46AB3" w:rsidRPr="00120539" w:rsidRDefault="00B46AB3" w:rsidP="0079201F">
            <w:pPr>
              <w:spacing w:before="240"/>
              <w:ind w:right="0" w:firstLine="0"/>
              <w:rPr>
                <w:lang w:val="en-US"/>
              </w:rPr>
            </w:pPr>
          </w:p>
        </w:tc>
        <w:tc>
          <w:tcPr>
            <w:tcW w:w="2410" w:type="dxa"/>
            <w:tcBorders>
              <w:bottom w:val="single" w:sz="4" w:space="0" w:color="auto"/>
            </w:tcBorders>
          </w:tcPr>
          <w:p w14:paraId="41060029" w14:textId="77777777" w:rsidR="00B46AB3" w:rsidRPr="00120539" w:rsidRDefault="00B46AB3" w:rsidP="0079201F">
            <w:pPr>
              <w:spacing w:before="240"/>
              <w:ind w:right="0" w:firstLine="0"/>
              <w:rPr>
                <w:lang w:val="en-US"/>
              </w:rPr>
            </w:pPr>
          </w:p>
        </w:tc>
        <w:tc>
          <w:tcPr>
            <w:tcW w:w="1417" w:type="dxa"/>
          </w:tcPr>
          <w:p w14:paraId="1E40FE23" w14:textId="77777777" w:rsidR="00B46AB3" w:rsidRPr="0062304E" w:rsidRDefault="00B46AB3" w:rsidP="0079201F">
            <w:pPr>
              <w:spacing w:before="240"/>
              <w:ind w:right="0" w:firstLine="0"/>
              <w:jc w:val="center"/>
            </w:pPr>
            <w:r>
              <w:rPr>
                <w:lang w:val="en-US"/>
              </w:rPr>
              <w:t>O</w:t>
            </w:r>
            <w:r w:rsidRPr="00D93F47">
              <w:rPr>
                <w:lang w:val="en-US"/>
              </w:rPr>
              <w:t>.</w:t>
            </w:r>
            <w:r>
              <w:rPr>
                <w:lang w:val="en-US"/>
              </w:rPr>
              <w:t>B</w:t>
            </w:r>
            <w:r w:rsidRPr="00D93F47">
              <w:rPr>
                <w:lang w:val="en-US"/>
              </w:rPr>
              <w:t xml:space="preserve">. </w:t>
            </w:r>
            <w:proofErr w:type="spellStart"/>
            <w:r>
              <w:rPr>
                <w:lang w:val="en-US"/>
              </w:rPr>
              <w:t>Khvoina</w:t>
            </w:r>
            <w:proofErr w:type="spellEnd"/>
          </w:p>
        </w:tc>
        <w:tc>
          <w:tcPr>
            <w:tcW w:w="1284" w:type="dxa"/>
          </w:tcPr>
          <w:p w14:paraId="3E624501" w14:textId="77777777" w:rsidR="00B46AB3" w:rsidRPr="0062304E" w:rsidRDefault="00B46AB3" w:rsidP="0079201F">
            <w:pPr>
              <w:spacing w:before="240"/>
              <w:ind w:right="0" w:firstLine="0"/>
              <w:jc w:val="center"/>
            </w:pPr>
            <w:r w:rsidRPr="0062304E">
              <w:t>(</w:t>
            </w:r>
            <w:r>
              <w:rPr>
                <w:lang w:val="en-US"/>
              </w:rPr>
              <w:t>signature</w:t>
            </w:r>
            <w:r w:rsidRPr="0062304E">
              <w:t>)</w:t>
            </w:r>
          </w:p>
        </w:tc>
      </w:tr>
      <w:tr w:rsidR="00B46AB3" w14:paraId="5C4E6A46" w14:textId="77777777" w:rsidTr="00EC75F6">
        <w:trPr>
          <w:trHeight w:val="20"/>
        </w:trPr>
        <w:tc>
          <w:tcPr>
            <w:tcW w:w="4395" w:type="dxa"/>
            <w:tcBorders>
              <w:top w:val="single" w:sz="4" w:space="0" w:color="auto"/>
            </w:tcBorders>
          </w:tcPr>
          <w:p w14:paraId="5F0693A6" w14:textId="3B884929" w:rsidR="00B46AB3" w:rsidRDefault="00B46AB3" w:rsidP="0079201F">
            <w:pPr>
              <w:ind w:right="0" w:firstLine="0"/>
              <w:jc w:val="center"/>
            </w:pPr>
            <w:r w:rsidRPr="0062304E">
              <w:t>(</w:t>
            </w:r>
            <w:r w:rsidR="00A932D3">
              <w:rPr>
                <w:lang w:val="en-US"/>
              </w:rPr>
              <w:t>signature</w:t>
            </w:r>
            <w:r w:rsidRPr="0062304E">
              <w:t>)</w:t>
            </w:r>
          </w:p>
        </w:tc>
        <w:tc>
          <w:tcPr>
            <w:tcW w:w="425" w:type="dxa"/>
          </w:tcPr>
          <w:p w14:paraId="1A5B2F3C" w14:textId="77777777" w:rsidR="00B46AB3" w:rsidRDefault="00B46AB3" w:rsidP="0079201F">
            <w:pPr>
              <w:ind w:right="0" w:firstLine="0"/>
            </w:pPr>
          </w:p>
        </w:tc>
        <w:tc>
          <w:tcPr>
            <w:tcW w:w="2410" w:type="dxa"/>
            <w:tcBorders>
              <w:top w:val="single" w:sz="4" w:space="0" w:color="auto"/>
            </w:tcBorders>
          </w:tcPr>
          <w:p w14:paraId="372FC1CD" w14:textId="77777777" w:rsidR="00B46AB3" w:rsidRPr="00120539" w:rsidRDefault="00B46AB3" w:rsidP="0079201F">
            <w:pPr>
              <w:ind w:right="0" w:firstLine="0"/>
              <w:jc w:val="center"/>
              <w:rPr>
                <w:lang w:val="en-US"/>
              </w:rPr>
            </w:pPr>
            <w:r>
              <w:rPr>
                <w:lang w:val="en-US"/>
              </w:rPr>
              <w:t>L.S.</w:t>
            </w:r>
          </w:p>
        </w:tc>
        <w:tc>
          <w:tcPr>
            <w:tcW w:w="1417" w:type="dxa"/>
          </w:tcPr>
          <w:p w14:paraId="3E2AA75F" w14:textId="77777777" w:rsidR="00B46AB3" w:rsidRDefault="00B46AB3" w:rsidP="0079201F">
            <w:pPr>
              <w:ind w:right="0" w:firstLine="0"/>
              <w:jc w:val="center"/>
            </w:pPr>
          </w:p>
        </w:tc>
        <w:tc>
          <w:tcPr>
            <w:tcW w:w="1284" w:type="dxa"/>
          </w:tcPr>
          <w:p w14:paraId="0563AF72" w14:textId="77777777" w:rsidR="00B46AB3" w:rsidRDefault="00B46AB3" w:rsidP="0079201F">
            <w:pPr>
              <w:ind w:right="0" w:firstLine="0"/>
              <w:jc w:val="center"/>
            </w:pPr>
          </w:p>
        </w:tc>
      </w:tr>
    </w:tbl>
    <w:p w14:paraId="1823CEF0" w14:textId="474FF2AB" w:rsidR="00D412EE" w:rsidRPr="00D93F47" w:rsidRDefault="00D412EE" w:rsidP="0079201F">
      <w:pPr>
        <w:spacing w:after="0" w:line="259" w:lineRule="auto"/>
        <w:ind w:right="0" w:firstLine="0"/>
        <w:jc w:val="left"/>
        <w:rPr>
          <w:lang w:val="en-US"/>
        </w:rPr>
      </w:pPr>
    </w:p>
    <w:sectPr w:rsidR="00D412EE" w:rsidRPr="00D93F47">
      <w:pgSz w:w="11900" w:h="16840"/>
      <w:pgMar w:top="864" w:right="830" w:bottom="989" w:left="1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27D"/>
    <w:multiLevelType w:val="hybridMultilevel"/>
    <w:tmpl w:val="6A9433E8"/>
    <w:lvl w:ilvl="0" w:tplc="57582A1A">
      <w:start w:val="1"/>
      <w:numFmt w:val="decimal"/>
      <w:pStyle w:val="1"/>
      <w:lvlText w:val="%1."/>
      <w:lvlJc w:val="left"/>
      <w:pPr>
        <w:ind w:left="0" w:firstLine="284"/>
      </w:pPr>
      <w:rPr>
        <w:rFonts w:ascii="Arial" w:eastAsia="Arial" w:hAnsi="Arial" w:cs="Arial" w:hint="default"/>
        <w:b/>
        <w:bCs/>
        <w:i w:val="0"/>
        <w:strike w:val="0"/>
        <w:dstrike w:val="0"/>
        <w:color w:val="000000"/>
        <w:sz w:val="18"/>
        <w:szCs w:val="18"/>
        <w:u w:val="none" w:color="000000"/>
        <w:bdr w:val="none" w:sz="0" w:space="0" w:color="auto"/>
        <w:shd w:val="clear" w:color="auto" w:fill="auto"/>
        <w:vertAlign w:val="baseline"/>
      </w:rPr>
    </w:lvl>
    <w:lvl w:ilvl="1" w:tplc="6C72B09E">
      <w:start w:val="1"/>
      <w:numFmt w:val="lowerLetter"/>
      <w:lvlText w:val="%2"/>
      <w:lvlJc w:val="left"/>
      <w:pPr>
        <w:ind w:left="48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93224E2">
      <w:start w:val="1"/>
      <w:numFmt w:val="lowerRoman"/>
      <w:lvlText w:val="%3"/>
      <w:lvlJc w:val="left"/>
      <w:pPr>
        <w:ind w:left="55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7721BB2">
      <w:start w:val="1"/>
      <w:numFmt w:val="decimal"/>
      <w:lvlText w:val="%4"/>
      <w:lvlJc w:val="left"/>
      <w:pPr>
        <w:ind w:left="63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0E2B4CE">
      <w:start w:val="1"/>
      <w:numFmt w:val="lowerLetter"/>
      <w:lvlText w:val="%5"/>
      <w:lvlJc w:val="left"/>
      <w:pPr>
        <w:ind w:left="703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6B21B0A">
      <w:start w:val="1"/>
      <w:numFmt w:val="lowerRoman"/>
      <w:lvlText w:val="%6"/>
      <w:lvlJc w:val="left"/>
      <w:pPr>
        <w:ind w:left="775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D3820E4">
      <w:start w:val="1"/>
      <w:numFmt w:val="decimal"/>
      <w:lvlText w:val="%7"/>
      <w:lvlJc w:val="left"/>
      <w:pPr>
        <w:ind w:left="847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F7C80CC">
      <w:start w:val="1"/>
      <w:numFmt w:val="lowerLetter"/>
      <w:lvlText w:val="%8"/>
      <w:lvlJc w:val="left"/>
      <w:pPr>
        <w:ind w:left="919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B62A028">
      <w:start w:val="1"/>
      <w:numFmt w:val="lowerRoman"/>
      <w:lvlText w:val="%9"/>
      <w:lvlJc w:val="left"/>
      <w:pPr>
        <w:ind w:left="9914"/>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411A5D"/>
    <w:multiLevelType w:val="hybridMultilevel"/>
    <w:tmpl w:val="1CFA2818"/>
    <w:lvl w:ilvl="0" w:tplc="81B435A8">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E49646">
      <w:start w:val="1"/>
      <w:numFmt w:val="lowerLetter"/>
      <w:lvlText w:val="%2"/>
      <w:lvlJc w:val="left"/>
      <w:pPr>
        <w:ind w:left="1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5E9E92">
      <w:start w:val="1"/>
      <w:numFmt w:val="lowerRoman"/>
      <w:lvlText w:val="%3"/>
      <w:lvlJc w:val="left"/>
      <w:pPr>
        <w:ind w:left="2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82DB1C">
      <w:start w:val="1"/>
      <w:numFmt w:val="decimal"/>
      <w:lvlText w:val="%4"/>
      <w:lvlJc w:val="left"/>
      <w:pPr>
        <w:ind w:left="3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4D34E">
      <w:start w:val="1"/>
      <w:numFmt w:val="lowerLetter"/>
      <w:lvlText w:val="%5"/>
      <w:lvlJc w:val="left"/>
      <w:pPr>
        <w:ind w:left="4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22DF88">
      <w:start w:val="1"/>
      <w:numFmt w:val="lowerRoman"/>
      <w:lvlText w:val="%6"/>
      <w:lvlJc w:val="left"/>
      <w:pPr>
        <w:ind w:left="4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A024FC">
      <w:start w:val="1"/>
      <w:numFmt w:val="decimal"/>
      <w:lvlText w:val="%7"/>
      <w:lvlJc w:val="left"/>
      <w:pPr>
        <w:ind w:left="54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66EF9C">
      <w:start w:val="1"/>
      <w:numFmt w:val="lowerLetter"/>
      <w:lvlText w:val="%8"/>
      <w:lvlJc w:val="left"/>
      <w:pPr>
        <w:ind w:left="6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E80180">
      <w:start w:val="1"/>
      <w:numFmt w:val="lowerRoman"/>
      <w:lvlText w:val="%9"/>
      <w:lvlJc w:val="left"/>
      <w:pPr>
        <w:ind w:left="6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BB2C1A"/>
    <w:multiLevelType w:val="hybridMultilevel"/>
    <w:tmpl w:val="260ABF64"/>
    <w:lvl w:ilvl="0" w:tplc="1674A09C">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7080D8">
      <w:start w:val="1"/>
      <w:numFmt w:val="bullet"/>
      <w:lvlText w:val="o"/>
      <w:lvlJc w:val="left"/>
      <w:pPr>
        <w:ind w:left="223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BCB4D2">
      <w:start w:val="1"/>
      <w:numFmt w:val="bullet"/>
      <w:lvlText w:val="▪"/>
      <w:lvlJc w:val="left"/>
      <w:pPr>
        <w:ind w:left="29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D6C6C8">
      <w:start w:val="1"/>
      <w:numFmt w:val="bullet"/>
      <w:lvlText w:val="•"/>
      <w:lvlJc w:val="left"/>
      <w:pPr>
        <w:ind w:left="36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02935A">
      <w:start w:val="1"/>
      <w:numFmt w:val="bullet"/>
      <w:lvlText w:val="o"/>
      <w:lvlJc w:val="left"/>
      <w:pPr>
        <w:ind w:left="439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69A5C02">
      <w:start w:val="1"/>
      <w:numFmt w:val="bullet"/>
      <w:lvlText w:val="▪"/>
      <w:lvlJc w:val="left"/>
      <w:pPr>
        <w:ind w:left="511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926ADCC">
      <w:start w:val="1"/>
      <w:numFmt w:val="bullet"/>
      <w:lvlText w:val="•"/>
      <w:lvlJc w:val="left"/>
      <w:pPr>
        <w:ind w:left="58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3EA382">
      <w:start w:val="1"/>
      <w:numFmt w:val="bullet"/>
      <w:lvlText w:val="o"/>
      <w:lvlJc w:val="left"/>
      <w:pPr>
        <w:ind w:left="655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1B83344">
      <w:start w:val="1"/>
      <w:numFmt w:val="bullet"/>
      <w:lvlText w:val="▪"/>
      <w:lvlJc w:val="left"/>
      <w:pPr>
        <w:ind w:left="727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lvlOverride w:ilvl="0">
      <w:startOverride w:val="4"/>
    </w:lvlOverride>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EE"/>
    <w:rsid w:val="00014168"/>
    <w:rsid w:val="00015EC7"/>
    <w:rsid w:val="000642A8"/>
    <w:rsid w:val="000A6A17"/>
    <w:rsid w:val="000E35E2"/>
    <w:rsid w:val="00120539"/>
    <w:rsid w:val="001310B5"/>
    <w:rsid w:val="00184933"/>
    <w:rsid w:val="001A0828"/>
    <w:rsid w:val="00221547"/>
    <w:rsid w:val="002857E3"/>
    <w:rsid w:val="002919CC"/>
    <w:rsid w:val="002A5523"/>
    <w:rsid w:val="00301681"/>
    <w:rsid w:val="00341830"/>
    <w:rsid w:val="00356D6F"/>
    <w:rsid w:val="003818B6"/>
    <w:rsid w:val="003D3BFC"/>
    <w:rsid w:val="00454663"/>
    <w:rsid w:val="0047237F"/>
    <w:rsid w:val="00481137"/>
    <w:rsid w:val="004C6FCE"/>
    <w:rsid w:val="0052773A"/>
    <w:rsid w:val="00587A38"/>
    <w:rsid w:val="0059120B"/>
    <w:rsid w:val="005A0139"/>
    <w:rsid w:val="0061362F"/>
    <w:rsid w:val="00614D48"/>
    <w:rsid w:val="006159A4"/>
    <w:rsid w:val="006170EA"/>
    <w:rsid w:val="0062304E"/>
    <w:rsid w:val="00626CDE"/>
    <w:rsid w:val="00655B5D"/>
    <w:rsid w:val="006F4094"/>
    <w:rsid w:val="00746747"/>
    <w:rsid w:val="0079201F"/>
    <w:rsid w:val="007A504B"/>
    <w:rsid w:val="007E7347"/>
    <w:rsid w:val="008417B8"/>
    <w:rsid w:val="008629A1"/>
    <w:rsid w:val="008900ED"/>
    <w:rsid w:val="00894802"/>
    <w:rsid w:val="008F14A0"/>
    <w:rsid w:val="008F2B73"/>
    <w:rsid w:val="009329DD"/>
    <w:rsid w:val="00991D02"/>
    <w:rsid w:val="009E5552"/>
    <w:rsid w:val="00A20029"/>
    <w:rsid w:val="00A643C3"/>
    <w:rsid w:val="00A932D3"/>
    <w:rsid w:val="00AA346B"/>
    <w:rsid w:val="00B04581"/>
    <w:rsid w:val="00B37D15"/>
    <w:rsid w:val="00B418A4"/>
    <w:rsid w:val="00B46AB3"/>
    <w:rsid w:val="00B600F5"/>
    <w:rsid w:val="00B67F64"/>
    <w:rsid w:val="00B874C8"/>
    <w:rsid w:val="00BC2909"/>
    <w:rsid w:val="00BC3858"/>
    <w:rsid w:val="00C1421E"/>
    <w:rsid w:val="00C15DF8"/>
    <w:rsid w:val="00C95D26"/>
    <w:rsid w:val="00CC7A6E"/>
    <w:rsid w:val="00CD0528"/>
    <w:rsid w:val="00CF1F86"/>
    <w:rsid w:val="00D05FA2"/>
    <w:rsid w:val="00D412EE"/>
    <w:rsid w:val="00D42DF2"/>
    <w:rsid w:val="00D47B84"/>
    <w:rsid w:val="00D50078"/>
    <w:rsid w:val="00D93F47"/>
    <w:rsid w:val="00DA63D4"/>
    <w:rsid w:val="00DE6F17"/>
    <w:rsid w:val="00E26AB9"/>
    <w:rsid w:val="00E53025"/>
    <w:rsid w:val="00E76DF7"/>
    <w:rsid w:val="00E86AA2"/>
    <w:rsid w:val="00E952FC"/>
    <w:rsid w:val="00EC73FF"/>
    <w:rsid w:val="00EC75F6"/>
    <w:rsid w:val="00EF24D9"/>
    <w:rsid w:val="00F12DA4"/>
    <w:rsid w:val="00F65D53"/>
    <w:rsid w:val="00F778FC"/>
    <w:rsid w:val="00FA1365"/>
    <w:rsid w:val="00FD32A5"/>
    <w:rsid w:val="00FD45CC"/>
    <w:rsid w:val="00FF070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A7D"/>
  <w15:docId w15:val="{C656CD11-1D6E-47CE-99E3-F3DEE6F1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right="6" w:firstLine="710"/>
      <w:jc w:val="both"/>
    </w:pPr>
    <w:rPr>
      <w:rFonts w:ascii="Arial" w:eastAsia="Arial" w:hAnsi="Arial" w:cs="Arial"/>
      <w:color w:val="000000"/>
      <w:sz w:val="18"/>
    </w:rPr>
  </w:style>
  <w:style w:type="paragraph" w:styleId="1">
    <w:name w:val="heading 1"/>
    <w:next w:val="a"/>
    <w:link w:val="10"/>
    <w:uiPriority w:val="9"/>
    <w:qFormat/>
    <w:pPr>
      <w:keepNext/>
      <w:keepLines/>
      <w:numPr>
        <w:numId w:val="3"/>
      </w:numPr>
      <w:spacing w:after="0"/>
      <w:ind w:right="10"/>
      <w:jc w:val="center"/>
      <w:outlineLvl w:val="0"/>
    </w:pPr>
    <w:rPr>
      <w:rFonts w:ascii="Arial" w:eastAsia="Arial" w:hAnsi="Arial" w:cs="Arial"/>
      <w:b/>
      <w:color w:val="000000"/>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rsid w:val="007E7347"/>
    <w:rPr>
      <w:rFonts w:cs="Times New Roman"/>
      <w:color w:val="0000FF"/>
      <w:u w:val="single"/>
    </w:rPr>
  </w:style>
  <w:style w:type="paragraph" w:customStyle="1" w:styleId="ConsNormal">
    <w:name w:val="ConsNormal"/>
    <w:rsid w:val="007E7347"/>
    <w:pPr>
      <w:widowControl w:val="0"/>
      <w:suppressAutoHyphens/>
      <w:autoSpaceDE w:val="0"/>
      <w:spacing w:after="0" w:line="240" w:lineRule="auto"/>
      <w:ind w:firstLine="720"/>
    </w:pPr>
    <w:rPr>
      <w:rFonts w:ascii="Arial" w:eastAsia="SimSun" w:hAnsi="Arial" w:cs="Arial"/>
      <w:sz w:val="20"/>
      <w:szCs w:val="20"/>
      <w:lang w:eastAsia="zh-CN" w:bidi="ar-SA"/>
    </w:rPr>
  </w:style>
  <w:style w:type="character" w:styleId="a4">
    <w:name w:val="annotation reference"/>
    <w:basedOn w:val="a0"/>
    <w:uiPriority w:val="99"/>
    <w:semiHidden/>
    <w:unhideWhenUsed/>
    <w:rsid w:val="00D50078"/>
    <w:rPr>
      <w:sz w:val="16"/>
      <w:szCs w:val="16"/>
    </w:rPr>
  </w:style>
  <w:style w:type="paragraph" w:styleId="a5">
    <w:name w:val="annotation text"/>
    <w:basedOn w:val="a"/>
    <w:link w:val="a6"/>
    <w:uiPriority w:val="99"/>
    <w:semiHidden/>
    <w:unhideWhenUsed/>
    <w:rsid w:val="00D50078"/>
    <w:pPr>
      <w:spacing w:line="240" w:lineRule="auto"/>
    </w:pPr>
    <w:rPr>
      <w:sz w:val="20"/>
      <w:szCs w:val="20"/>
    </w:rPr>
  </w:style>
  <w:style w:type="character" w:customStyle="1" w:styleId="a6">
    <w:name w:val="Текст примечания Знак"/>
    <w:basedOn w:val="a0"/>
    <w:link w:val="a5"/>
    <w:uiPriority w:val="99"/>
    <w:semiHidden/>
    <w:rsid w:val="00D50078"/>
    <w:rPr>
      <w:rFonts w:ascii="Arial" w:eastAsia="Arial" w:hAnsi="Arial" w:cs="Arial"/>
      <w:color w:val="000000"/>
      <w:sz w:val="20"/>
      <w:szCs w:val="20"/>
    </w:rPr>
  </w:style>
  <w:style w:type="paragraph" w:styleId="a7">
    <w:name w:val="annotation subject"/>
    <w:basedOn w:val="a5"/>
    <w:next w:val="a5"/>
    <w:link w:val="a8"/>
    <w:uiPriority w:val="99"/>
    <w:semiHidden/>
    <w:unhideWhenUsed/>
    <w:rsid w:val="00D50078"/>
    <w:rPr>
      <w:b/>
      <w:bCs/>
    </w:rPr>
  </w:style>
  <w:style w:type="character" w:customStyle="1" w:styleId="a8">
    <w:name w:val="Тема примечания Знак"/>
    <w:basedOn w:val="a6"/>
    <w:link w:val="a7"/>
    <w:uiPriority w:val="99"/>
    <w:semiHidden/>
    <w:rsid w:val="00D50078"/>
    <w:rPr>
      <w:rFonts w:ascii="Arial" w:eastAsia="Arial" w:hAnsi="Arial" w:cs="Arial"/>
      <w:b/>
      <w:bCs/>
      <w:color w:val="000000"/>
      <w:sz w:val="20"/>
      <w:szCs w:val="20"/>
    </w:rPr>
  </w:style>
  <w:style w:type="paragraph" w:styleId="a9">
    <w:name w:val="List Paragraph"/>
    <w:basedOn w:val="a"/>
    <w:uiPriority w:val="34"/>
    <w:qFormat/>
    <w:rsid w:val="00B67F64"/>
    <w:pPr>
      <w:ind w:left="720"/>
      <w:contextualSpacing/>
    </w:pPr>
  </w:style>
  <w:style w:type="table" w:styleId="aa">
    <w:name w:val="Table Grid"/>
    <w:basedOn w:val="a1"/>
    <w:uiPriority w:val="39"/>
    <w:rsid w:val="00D9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03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utf-8''%D0%BB%D0%B8%D1%86.%D0%B4%D0%BE%D0%B3</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utf-8''%D0%BB%D0%B8%D1%86.%D0%B4%D0%BE%D0%B3</dc:title>
  <dc:subject/>
  <dc:creator>Kira</dc:creator>
  <cp:keywords/>
  <cp:lastModifiedBy>Григорий Консон</cp:lastModifiedBy>
  <cp:revision>3</cp:revision>
  <dcterms:created xsi:type="dcterms:W3CDTF">2021-09-21T10:24:00Z</dcterms:created>
  <dcterms:modified xsi:type="dcterms:W3CDTF">2021-09-22T07:43:00Z</dcterms:modified>
</cp:coreProperties>
</file>